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C0B2F" w14:textId="77777777" w:rsidR="005A4CC9" w:rsidRPr="00535420" w:rsidRDefault="005A4CC9" w:rsidP="005A4CC9">
      <w:pPr>
        <w:jc w:val="center"/>
        <w:rPr>
          <w:color w:val="000000" w:themeColor="text1"/>
          <w:sz w:val="52"/>
          <w:szCs w:val="52"/>
        </w:rPr>
      </w:pPr>
      <w:r w:rsidRPr="00535420">
        <w:rPr>
          <w:color w:val="000000" w:themeColor="text1"/>
          <w:sz w:val="52"/>
          <w:szCs w:val="52"/>
        </w:rPr>
        <w:t>Carlton Parish Council</w:t>
      </w:r>
    </w:p>
    <w:p w14:paraId="2925CC63" w14:textId="5E76D7DC" w:rsidR="005A4CC9" w:rsidRDefault="005A4CC9" w:rsidP="005A4CC9">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Draft </w:t>
      </w:r>
      <w:r w:rsidRPr="00535420">
        <w:rPr>
          <w:rFonts w:ascii="Times New Roman" w:hAnsi="Times New Roman" w:cs="Times New Roman"/>
          <w:b/>
          <w:sz w:val="24"/>
          <w:szCs w:val="24"/>
          <w:u w:val="single"/>
        </w:rPr>
        <w:t xml:space="preserve">Minutes of the </w:t>
      </w:r>
      <w:r>
        <w:rPr>
          <w:rFonts w:ascii="Times New Roman" w:hAnsi="Times New Roman" w:cs="Times New Roman"/>
          <w:b/>
          <w:sz w:val="24"/>
          <w:szCs w:val="24"/>
          <w:u w:val="single"/>
        </w:rPr>
        <w:t>Extraordinary Meeting of the Council</w:t>
      </w:r>
    </w:p>
    <w:p w14:paraId="2A1EC24A" w14:textId="77777777" w:rsidR="005A4CC9" w:rsidRPr="00535420" w:rsidRDefault="005A4CC9" w:rsidP="005A4CC9">
      <w:pPr>
        <w:spacing w:after="0" w:line="240" w:lineRule="auto"/>
        <w:jc w:val="center"/>
        <w:rPr>
          <w:rFonts w:ascii="Times New Roman" w:hAnsi="Times New Roman" w:cs="Times New Roman"/>
          <w:b/>
          <w:sz w:val="24"/>
          <w:szCs w:val="24"/>
          <w:u w:val="single"/>
        </w:rPr>
      </w:pPr>
      <w:r w:rsidRPr="00535420">
        <w:rPr>
          <w:rFonts w:ascii="Times New Roman" w:hAnsi="Times New Roman" w:cs="Times New Roman"/>
          <w:b/>
          <w:sz w:val="24"/>
          <w:szCs w:val="24"/>
          <w:u w:val="single"/>
        </w:rPr>
        <w:t xml:space="preserve"> held on</w:t>
      </w:r>
    </w:p>
    <w:p w14:paraId="79105FEE" w14:textId="73FC48BE" w:rsidR="005A4CC9" w:rsidRPr="00535420" w:rsidRDefault="005A4CC9" w:rsidP="005A4CC9">
      <w:pPr>
        <w:spacing w:after="0" w:line="240" w:lineRule="auto"/>
        <w:jc w:val="center"/>
        <w:rPr>
          <w:rFonts w:ascii="Times New Roman" w:hAnsi="Times New Roman" w:cs="Times New Roman"/>
          <w:b/>
          <w:sz w:val="24"/>
          <w:szCs w:val="24"/>
          <w:u w:val="single"/>
        </w:rPr>
      </w:pPr>
      <w:r w:rsidRPr="00535420">
        <w:rPr>
          <w:rFonts w:ascii="Times New Roman" w:hAnsi="Times New Roman" w:cs="Times New Roman"/>
          <w:b/>
          <w:sz w:val="24"/>
          <w:szCs w:val="24"/>
          <w:u w:val="single"/>
        </w:rPr>
        <w:t xml:space="preserve">Tuesday </w:t>
      </w:r>
      <w:r>
        <w:rPr>
          <w:rFonts w:ascii="Times New Roman" w:hAnsi="Times New Roman" w:cs="Times New Roman"/>
          <w:b/>
          <w:sz w:val="24"/>
          <w:szCs w:val="24"/>
          <w:u w:val="single"/>
        </w:rPr>
        <w:t>25</w:t>
      </w:r>
      <w:r w:rsidRPr="005A4CC9">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May </w:t>
      </w:r>
      <w:r w:rsidRPr="00535420">
        <w:rPr>
          <w:rFonts w:ascii="Times New Roman" w:hAnsi="Times New Roman" w:cs="Times New Roman"/>
          <w:b/>
          <w:sz w:val="24"/>
          <w:szCs w:val="24"/>
          <w:u w:val="single"/>
        </w:rPr>
        <w:t>2021 at 7</w:t>
      </w:r>
      <w:r>
        <w:rPr>
          <w:rFonts w:ascii="Times New Roman" w:hAnsi="Times New Roman" w:cs="Times New Roman"/>
          <w:b/>
          <w:sz w:val="24"/>
          <w:szCs w:val="24"/>
          <w:u w:val="single"/>
        </w:rPr>
        <w:t>.30</w:t>
      </w:r>
      <w:r w:rsidRPr="00535420">
        <w:rPr>
          <w:rFonts w:ascii="Times New Roman" w:hAnsi="Times New Roman" w:cs="Times New Roman"/>
          <w:b/>
          <w:sz w:val="24"/>
          <w:szCs w:val="24"/>
          <w:u w:val="single"/>
        </w:rPr>
        <w:t>pm</w:t>
      </w:r>
    </w:p>
    <w:p w14:paraId="043D1F81" w14:textId="794E3629" w:rsidR="005A4CC9" w:rsidRPr="00535420" w:rsidRDefault="005A4CC9" w:rsidP="005A4CC9">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at Carlton Village Hall</w:t>
      </w:r>
    </w:p>
    <w:p w14:paraId="37EE5D06" w14:textId="77777777" w:rsidR="005A4CC9" w:rsidRPr="00535420" w:rsidRDefault="005A4CC9" w:rsidP="005A4CC9">
      <w:pPr>
        <w:spacing w:after="0" w:line="240" w:lineRule="auto"/>
        <w:jc w:val="both"/>
        <w:rPr>
          <w:rFonts w:ascii="Times New Roman" w:hAnsi="Times New Roman" w:cs="Times New Roman"/>
          <w:b/>
          <w:sz w:val="24"/>
          <w:szCs w:val="24"/>
          <w:u w:val="single"/>
        </w:rPr>
      </w:pPr>
    </w:p>
    <w:p w14:paraId="4E737BC1" w14:textId="77777777" w:rsidR="005A4CC9" w:rsidRPr="00535420" w:rsidRDefault="005A4CC9" w:rsidP="005A4CC9">
      <w:pPr>
        <w:spacing w:after="0" w:line="240" w:lineRule="auto"/>
        <w:contextualSpacing/>
        <w:jc w:val="both"/>
        <w:rPr>
          <w:rFonts w:ascii="Times New Roman" w:hAnsi="Times New Roman" w:cs="Times New Roman"/>
          <w:b/>
          <w:sz w:val="24"/>
          <w:szCs w:val="24"/>
          <w:u w:val="single"/>
        </w:rPr>
      </w:pPr>
      <w:r w:rsidRPr="00535420">
        <w:rPr>
          <w:rFonts w:ascii="Times New Roman" w:hAnsi="Times New Roman" w:cs="Times New Roman"/>
          <w:b/>
          <w:sz w:val="24"/>
          <w:szCs w:val="24"/>
          <w:u w:val="single"/>
        </w:rPr>
        <w:t>Present:</w:t>
      </w:r>
    </w:p>
    <w:p w14:paraId="3F5F8D61" w14:textId="033DBCBD" w:rsidR="005A4CC9" w:rsidRPr="00535420" w:rsidRDefault="005A4CC9" w:rsidP="005A4CC9">
      <w:pPr>
        <w:spacing w:after="0" w:line="240" w:lineRule="auto"/>
        <w:contextualSpacing/>
        <w:jc w:val="both"/>
        <w:rPr>
          <w:rFonts w:ascii="Times New Roman" w:hAnsi="Times New Roman" w:cs="Times New Roman"/>
          <w:sz w:val="24"/>
          <w:szCs w:val="24"/>
        </w:rPr>
      </w:pPr>
      <w:r w:rsidRPr="00535420">
        <w:rPr>
          <w:rFonts w:ascii="Times New Roman" w:hAnsi="Times New Roman" w:cs="Times New Roman"/>
          <w:b/>
          <w:sz w:val="24"/>
          <w:szCs w:val="24"/>
        </w:rPr>
        <w:t>Councillors</w:t>
      </w:r>
      <w:r w:rsidRPr="00535420">
        <w:rPr>
          <w:rFonts w:ascii="Times New Roman" w:hAnsi="Times New Roman" w:cs="Times New Roman"/>
          <w:sz w:val="24"/>
          <w:szCs w:val="24"/>
        </w:rPr>
        <w:t>: Cllr T. Clayton (Chairman), Cllr G. Taylor</w:t>
      </w:r>
      <w:r>
        <w:rPr>
          <w:rFonts w:ascii="Times New Roman" w:hAnsi="Times New Roman" w:cs="Times New Roman"/>
          <w:sz w:val="24"/>
          <w:szCs w:val="24"/>
        </w:rPr>
        <w:t xml:space="preserve"> (Vice-Chairman)</w:t>
      </w:r>
      <w:r w:rsidRPr="00535420">
        <w:rPr>
          <w:rFonts w:ascii="Times New Roman" w:hAnsi="Times New Roman" w:cs="Times New Roman"/>
          <w:sz w:val="24"/>
          <w:szCs w:val="24"/>
        </w:rPr>
        <w:t>, Cllr M. Deller, Cllr K. Mann</w:t>
      </w:r>
      <w:r>
        <w:rPr>
          <w:rFonts w:ascii="Times New Roman" w:hAnsi="Times New Roman" w:cs="Times New Roman"/>
          <w:sz w:val="24"/>
          <w:szCs w:val="24"/>
        </w:rPr>
        <w:t>, Cllr D. Leek, Cllr A. Lowes, Cllr J. Bell.</w:t>
      </w:r>
    </w:p>
    <w:p w14:paraId="4FBF9C27" w14:textId="77777777" w:rsidR="005A4CC9" w:rsidRPr="00535420" w:rsidRDefault="005A4CC9" w:rsidP="005A4CC9">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In Attendance: </w:t>
      </w:r>
      <w:r w:rsidRPr="00535420">
        <w:rPr>
          <w:rFonts w:ascii="Times New Roman" w:hAnsi="Times New Roman" w:cs="Times New Roman"/>
          <w:b/>
          <w:sz w:val="24"/>
          <w:szCs w:val="24"/>
        </w:rPr>
        <w:t>Proper Officer/Clerk</w:t>
      </w:r>
      <w:r>
        <w:rPr>
          <w:rFonts w:ascii="Times New Roman" w:hAnsi="Times New Roman" w:cs="Times New Roman"/>
          <w:b/>
          <w:sz w:val="24"/>
          <w:szCs w:val="24"/>
        </w:rPr>
        <w:t xml:space="preserve">, </w:t>
      </w:r>
      <w:r w:rsidRPr="00535420">
        <w:rPr>
          <w:rFonts w:ascii="Times New Roman" w:hAnsi="Times New Roman" w:cs="Times New Roman"/>
          <w:sz w:val="24"/>
          <w:szCs w:val="24"/>
        </w:rPr>
        <w:t>Mrs S. Rockliff</w:t>
      </w:r>
      <w:r>
        <w:rPr>
          <w:rFonts w:ascii="Times New Roman" w:hAnsi="Times New Roman" w:cs="Times New Roman"/>
          <w:sz w:val="24"/>
          <w:szCs w:val="24"/>
        </w:rPr>
        <w:t>.</w:t>
      </w:r>
    </w:p>
    <w:p w14:paraId="60F7FE6D" w14:textId="49D5D689" w:rsidR="005A4CC9" w:rsidRDefault="005A4CC9" w:rsidP="005A4CC9">
      <w:pPr>
        <w:spacing w:line="240" w:lineRule="auto"/>
        <w:contextualSpacing/>
        <w:jc w:val="both"/>
        <w:rPr>
          <w:rFonts w:ascii="Times New Roman" w:hAnsi="Times New Roman" w:cs="Times New Roman"/>
          <w:sz w:val="24"/>
          <w:szCs w:val="24"/>
        </w:rPr>
      </w:pPr>
      <w:r w:rsidRPr="00535420">
        <w:rPr>
          <w:rFonts w:ascii="Times New Roman" w:hAnsi="Times New Roman" w:cs="Times New Roman"/>
          <w:b/>
          <w:sz w:val="24"/>
          <w:szCs w:val="24"/>
        </w:rPr>
        <w:t xml:space="preserve">Members of the Public: </w:t>
      </w:r>
      <w:r w:rsidRPr="00535420">
        <w:rPr>
          <w:rFonts w:ascii="Times New Roman" w:hAnsi="Times New Roman" w:cs="Times New Roman"/>
          <w:sz w:val="24"/>
          <w:szCs w:val="24"/>
        </w:rPr>
        <w:t xml:space="preserve"> </w:t>
      </w:r>
      <w:r>
        <w:rPr>
          <w:rFonts w:ascii="Times New Roman" w:hAnsi="Times New Roman" w:cs="Times New Roman"/>
          <w:sz w:val="24"/>
          <w:szCs w:val="24"/>
        </w:rPr>
        <w:t>five.</w:t>
      </w:r>
    </w:p>
    <w:p w14:paraId="2B942514" w14:textId="6D5F4BE7" w:rsidR="005A4CC9" w:rsidRDefault="005A4CC9" w:rsidP="005A4CC9">
      <w:pPr>
        <w:spacing w:line="240" w:lineRule="auto"/>
        <w:contextualSpacing/>
        <w:jc w:val="both"/>
        <w:rPr>
          <w:rFonts w:ascii="Times New Roman" w:hAnsi="Times New Roman" w:cs="Times New Roman"/>
          <w:sz w:val="24"/>
          <w:szCs w:val="24"/>
        </w:rPr>
      </w:pPr>
    </w:p>
    <w:p w14:paraId="7BEFBC60" w14:textId="371A989A" w:rsidR="005A4CC9" w:rsidRDefault="005A4CC9" w:rsidP="005A4CC9">
      <w:pPr>
        <w:spacing w:line="240" w:lineRule="auto"/>
        <w:contextualSpacing/>
        <w:jc w:val="both"/>
        <w:rPr>
          <w:rFonts w:ascii="Times New Roman" w:hAnsi="Times New Roman" w:cs="Times New Roman"/>
          <w:sz w:val="24"/>
          <w:szCs w:val="24"/>
        </w:rPr>
      </w:pPr>
    </w:p>
    <w:p w14:paraId="125D0AD0" w14:textId="60F5136B" w:rsidR="005A4CC9" w:rsidRDefault="005A4CC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20.</w:t>
      </w:r>
      <w:r>
        <w:rPr>
          <w:rFonts w:ascii="Times New Roman" w:hAnsi="Times New Roman" w:cs="Times New Roman"/>
          <w:b/>
          <w:bCs/>
          <w:sz w:val="24"/>
          <w:szCs w:val="24"/>
        </w:rPr>
        <w:tab/>
        <w:t>Apologies for Absence.</w:t>
      </w:r>
    </w:p>
    <w:p w14:paraId="34F6C836" w14:textId="570C5A59" w:rsidR="005A4CC9" w:rsidRDefault="005A4CC9" w:rsidP="00735CFF">
      <w:pPr>
        <w:spacing w:line="240" w:lineRule="auto"/>
        <w:jc w:val="both"/>
        <w:rPr>
          <w:rFonts w:ascii="Times New Roman" w:hAnsi="Times New Roman" w:cs="Times New Roman"/>
          <w:sz w:val="24"/>
          <w:szCs w:val="24"/>
        </w:rPr>
      </w:pPr>
      <w:r>
        <w:rPr>
          <w:rFonts w:ascii="Times New Roman" w:hAnsi="Times New Roman" w:cs="Times New Roman"/>
          <w:sz w:val="24"/>
          <w:szCs w:val="24"/>
        </w:rPr>
        <w:t>20.1</w:t>
      </w:r>
      <w:r>
        <w:rPr>
          <w:rFonts w:ascii="Times New Roman" w:hAnsi="Times New Roman" w:cs="Times New Roman"/>
          <w:sz w:val="24"/>
          <w:szCs w:val="24"/>
        </w:rPr>
        <w:tab/>
        <w:t>Apologies for absence were received from Cllr M. Holmes.</w:t>
      </w:r>
    </w:p>
    <w:p w14:paraId="0FF2E15A" w14:textId="4AEA6B34" w:rsidR="005A4CC9" w:rsidRDefault="005A4CC9" w:rsidP="00735CFF">
      <w:pPr>
        <w:spacing w:line="240" w:lineRule="auto"/>
        <w:jc w:val="both"/>
        <w:rPr>
          <w:rFonts w:ascii="Times New Roman" w:hAnsi="Times New Roman" w:cs="Times New Roman"/>
          <w:sz w:val="24"/>
          <w:szCs w:val="24"/>
        </w:rPr>
      </w:pPr>
      <w:r>
        <w:rPr>
          <w:rFonts w:ascii="Times New Roman" w:hAnsi="Times New Roman" w:cs="Times New Roman"/>
          <w:sz w:val="24"/>
          <w:szCs w:val="24"/>
        </w:rPr>
        <w:t>20.1</w:t>
      </w:r>
      <w:r>
        <w:rPr>
          <w:rFonts w:ascii="Times New Roman" w:hAnsi="Times New Roman" w:cs="Times New Roman"/>
          <w:sz w:val="24"/>
          <w:szCs w:val="24"/>
        </w:rPr>
        <w:tab/>
        <w:t>Cllrs considered the reasons for Cllr Holmes’ absence.</w:t>
      </w:r>
    </w:p>
    <w:p w14:paraId="1E1F8801" w14:textId="0609FFA4" w:rsidR="005A4CC9" w:rsidRDefault="005A4CC9" w:rsidP="00735CFF">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200A08B5" w14:textId="3250AAF8" w:rsidR="005A4CC9" w:rsidRDefault="005A4CC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b/>
        <w:t>The reason for absence given by Cllr Holmes be approved.</w:t>
      </w:r>
    </w:p>
    <w:p w14:paraId="6D1450A9" w14:textId="73B49C99" w:rsidR="005A4CC9" w:rsidRDefault="005A4CC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21.</w:t>
      </w:r>
      <w:r>
        <w:rPr>
          <w:rFonts w:ascii="Times New Roman" w:hAnsi="Times New Roman" w:cs="Times New Roman"/>
          <w:b/>
          <w:bCs/>
          <w:sz w:val="24"/>
          <w:szCs w:val="24"/>
        </w:rPr>
        <w:tab/>
        <w:t>Declarations of Interest.</w:t>
      </w:r>
    </w:p>
    <w:p w14:paraId="5CFA6A87" w14:textId="5BBBA8EF" w:rsidR="005A4CC9" w:rsidRDefault="005A4CC9" w:rsidP="00735CF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There were no declarations of interest.</w:t>
      </w:r>
    </w:p>
    <w:p w14:paraId="57044285" w14:textId="73D38863" w:rsidR="005A4CC9" w:rsidRDefault="005A4CC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22.</w:t>
      </w:r>
      <w:r>
        <w:rPr>
          <w:rFonts w:ascii="Times New Roman" w:hAnsi="Times New Roman" w:cs="Times New Roman"/>
          <w:b/>
          <w:bCs/>
          <w:sz w:val="24"/>
          <w:szCs w:val="24"/>
        </w:rPr>
        <w:tab/>
        <w:t>Minutes of the Annual Meeting of the Council.</w:t>
      </w:r>
    </w:p>
    <w:p w14:paraId="0B5B21D5" w14:textId="7FE3A88F" w:rsidR="005A4CC9" w:rsidRDefault="005A4CC9" w:rsidP="00735CF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considered the Minutes of the Annual Meeting of the Council held on the 4</w:t>
      </w:r>
      <w:r w:rsidRPr="005A4CC9">
        <w:rPr>
          <w:rFonts w:ascii="Times New Roman" w:hAnsi="Times New Roman" w:cs="Times New Roman"/>
          <w:sz w:val="24"/>
          <w:szCs w:val="24"/>
          <w:vertAlign w:val="superscript"/>
        </w:rPr>
        <w:t>th</w:t>
      </w:r>
      <w:r>
        <w:rPr>
          <w:rFonts w:ascii="Times New Roman" w:hAnsi="Times New Roman" w:cs="Times New Roman"/>
          <w:sz w:val="24"/>
          <w:szCs w:val="24"/>
        </w:rPr>
        <w:t xml:space="preserve"> May 2021.  It was proposed that the Minutes be approved.</w:t>
      </w:r>
    </w:p>
    <w:p w14:paraId="422D9F3B" w14:textId="77777777" w:rsidR="005A4CC9" w:rsidRDefault="005A4CC9" w:rsidP="00735CFF">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0ED9769A" w14:textId="494CC58C" w:rsidR="005A4CC9" w:rsidRDefault="005A4CC9" w:rsidP="007D6BE0">
      <w:pPr>
        <w:spacing w:line="240" w:lineRule="auto"/>
        <w:ind w:left="1440"/>
        <w:jc w:val="both"/>
        <w:rPr>
          <w:rFonts w:ascii="Times New Roman" w:hAnsi="Times New Roman" w:cs="Times New Roman"/>
          <w:b/>
          <w:bCs/>
          <w:sz w:val="24"/>
          <w:szCs w:val="24"/>
        </w:rPr>
      </w:pPr>
      <w:r>
        <w:rPr>
          <w:rFonts w:ascii="Times New Roman" w:hAnsi="Times New Roman" w:cs="Times New Roman"/>
          <w:b/>
          <w:bCs/>
          <w:sz w:val="24"/>
          <w:szCs w:val="24"/>
        </w:rPr>
        <w:t>The Minutes of the Annual Meeting of the Council held on the 4</w:t>
      </w:r>
      <w:r w:rsidRPr="005A4CC9">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May 2021 be approved as a correct record.</w:t>
      </w:r>
    </w:p>
    <w:p w14:paraId="04FDB7DC" w14:textId="07F494A5" w:rsidR="005A4CC9" w:rsidRDefault="005A4CC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23.</w:t>
      </w:r>
      <w:r>
        <w:rPr>
          <w:rFonts w:ascii="Times New Roman" w:hAnsi="Times New Roman" w:cs="Times New Roman"/>
          <w:b/>
          <w:bCs/>
          <w:sz w:val="24"/>
          <w:szCs w:val="24"/>
        </w:rPr>
        <w:tab/>
        <w:t>Minutes of the Recruitment Sub-Committee Meeting held on t</w:t>
      </w:r>
      <w:r w:rsidR="003A44B6">
        <w:rPr>
          <w:rFonts w:ascii="Times New Roman" w:hAnsi="Times New Roman" w:cs="Times New Roman"/>
          <w:b/>
          <w:bCs/>
          <w:sz w:val="24"/>
          <w:szCs w:val="24"/>
        </w:rPr>
        <w:t>h</w:t>
      </w:r>
      <w:r>
        <w:rPr>
          <w:rFonts w:ascii="Times New Roman" w:hAnsi="Times New Roman" w:cs="Times New Roman"/>
          <w:b/>
          <w:bCs/>
          <w:sz w:val="24"/>
          <w:szCs w:val="24"/>
        </w:rPr>
        <w:t>e 17</w:t>
      </w:r>
      <w:r w:rsidRPr="005A4CC9">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May 2021</w:t>
      </w:r>
      <w:r w:rsidR="003A44B6">
        <w:rPr>
          <w:rFonts w:ascii="Times New Roman" w:hAnsi="Times New Roman" w:cs="Times New Roman"/>
          <w:b/>
          <w:bCs/>
          <w:sz w:val="24"/>
          <w:szCs w:val="24"/>
        </w:rPr>
        <w:t>.</w:t>
      </w:r>
    </w:p>
    <w:p w14:paraId="7C1C7907" w14:textId="1E947E48" w:rsidR="003A44B6" w:rsidRDefault="003A44B6" w:rsidP="00735CF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considered the Minutes of the recruitment Sub-Committee Meeting held on the 17</w:t>
      </w:r>
      <w:r w:rsidRPr="003A44B6">
        <w:rPr>
          <w:rFonts w:ascii="Times New Roman" w:hAnsi="Times New Roman" w:cs="Times New Roman"/>
          <w:sz w:val="24"/>
          <w:szCs w:val="24"/>
          <w:vertAlign w:val="superscript"/>
        </w:rPr>
        <w:t>th</w:t>
      </w:r>
      <w:r>
        <w:rPr>
          <w:rFonts w:ascii="Times New Roman" w:hAnsi="Times New Roman" w:cs="Times New Roman"/>
          <w:sz w:val="24"/>
          <w:szCs w:val="24"/>
        </w:rPr>
        <w:t xml:space="preserve"> May 2021.  It was proposed that the Minutes be approved.</w:t>
      </w:r>
    </w:p>
    <w:p w14:paraId="6B5C0590" w14:textId="77777777" w:rsidR="003A44B6" w:rsidRDefault="003A44B6" w:rsidP="00735CFF">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7DA3DBC4" w14:textId="214354D7" w:rsidR="003A44B6" w:rsidRDefault="003A44B6" w:rsidP="007D6BE0">
      <w:pPr>
        <w:spacing w:line="240" w:lineRule="auto"/>
        <w:ind w:left="1440"/>
        <w:jc w:val="both"/>
        <w:rPr>
          <w:rFonts w:ascii="Times New Roman" w:hAnsi="Times New Roman" w:cs="Times New Roman"/>
          <w:b/>
          <w:bCs/>
          <w:sz w:val="24"/>
          <w:szCs w:val="24"/>
        </w:rPr>
      </w:pPr>
      <w:r>
        <w:rPr>
          <w:rFonts w:ascii="Times New Roman" w:hAnsi="Times New Roman" w:cs="Times New Roman"/>
          <w:b/>
          <w:bCs/>
          <w:sz w:val="24"/>
          <w:szCs w:val="24"/>
        </w:rPr>
        <w:t>The Minutes of the Recruitment Sub-Committee Meeting held on the 17</w:t>
      </w:r>
      <w:r w:rsidRPr="005A4CC9">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May 2021.be approved as a correct record.</w:t>
      </w:r>
    </w:p>
    <w:p w14:paraId="129D39D6" w14:textId="1232F71A" w:rsidR="003A44B6" w:rsidRDefault="003A44B6"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Pr>
          <w:rFonts w:ascii="Times New Roman" w:hAnsi="Times New Roman" w:cs="Times New Roman"/>
          <w:b/>
          <w:bCs/>
          <w:sz w:val="24"/>
          <w:szCs w:val="24"/>
        </w:rPr>
        <w:tab/>
        <w:t>Co-option of a Councillor</w:t>
      </w:r>
    </w:p>
    <w:p w14:paraId="469A206F" w14:textId="455B9516" w:rsidR="0002653D" w:rsidRDefault="00A86F40"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r>
      <w:r w:rsidR="0002653D">
        <w:rPr>
          <w:rFonts w:ascii="Times New Roman" w:hAnsi="Times New Roman" w:cs="Times New Roman"/>
          <w:sz w:val="24"/>
          <w:szCs w:val="24"/>
        </w:rPr>
        <w:t>Councillors considered the appointment of a councillors in accordance with the Council’s co-option procedure and policy.</w:t>
      </w:r>
    </w:p>
    <w:p w14:paraId="5E69155F" w14:textId="4044D2B7" w:rsidR="0002653D" w:rsidRDefault="0002653D" w:rsidP="00735CFF">
      <w:pPr>
        <w:pStyle w:val="ListParagraph"/>
        <w:spacing w:line="240" w:lineRule="auto"/>
        <w:ind w:left="792"/>
        <w:jc w:val="both"/>
        <w:rPr>
          <w:rFonts w:ascii="Times New Roman" w:hAnsi="Times New Roman" w:cs="Times New Roman"/>
          <w:b/>
          <w:bCs/>
          <w:sz w:val="24"/>
          <w:szCs w:val="24"/>
        </w:rPr>
      </w:pPr>
      <w:r w:rsidRPr="00101E6E">
        <w:rPr>
          <w:rFonts w:ascii="Times New Roman" w:hAnsi="Times New Roman" w:cs="Times New Roman"/>
          <w:b/>
          <w:bCs/>
          <w:sz w:val="24"/>
          <w:szCs w:val="24"/>
        </w:rPr>
        <w:t>Resolved</w:t>
      </w:r>
      <w:r>
        <w:rPr>
          <w:rFonts w:ascii="Times New Roman" w:hAnsi="Times New Roman" w:cs="Times New Roman"/>
          <w:b/>
          <w:bCs/>
          <w:sz w:val="24"/>
          <w:szCs w:val="24"/>
        </w:rPr>
        <w:t>, that:</w:t>
      </w:r>
    </w:p>
    <w:p w14:paraId="2B54951E" w14:textId="77777777" w:rsidR="00A86F40" w:rsidRDefault="00A86F40" w:rsidP="00735CFF">
      <w:pPr>
        <w:pStyle w:val="ListParagraph"/>
        <w:spacing w:line="240" w:lineRule="auto"/>
        <w:ind w:left="792"/>
        <w:jc w:val="both"/>
        <w:rPr>
          <w:rFonts w:ascii="Times New Roman" w:hAnsi="Times New Roman" w:cs="Times New Roman"/>
          <w:b/>
          <w:bCs/>
          <w:sz w:val="24"/>
          <w:szCs w:val="24"/>
        </w:rPr>
      </w:pPr>
    </w:p>
    <w:p w14:paraId="58A84D60" w14:textId="456C84A0" w:rsidR="0002653D" w:rsidRDefault="0002653D" w:rsidP="00735CFF">
      <w:pPr>
        <w:pStyle w:val="ListParagraph"/>
        <w:spacing w:line="240" w:lineRule="auto"/>
        <w:ind w:left="1440" w:firstLine="60"/>
        <w:jc w:val="both"/>
        <w:rPr>
          <w:rFonts w:ascii="Times New Roman" w:hAnsi="Times New Roman" w:cs="Times New Roman"/>
          <w:b/>
          <w:bCs/>
          <w:sz w:val="24"/>
          <w:szCs w:val="24"/>
        </w:rPr>
      </w:pPr>
      <w:r w:rsidRPr="00101E6E">
        <w:rPr>
          <w:rFonts w:ascii="Times New Roman" w:hAnsi="Times New Roman" w:cs="Times New Roman"/>
          <w:b/>
          <w:bCs/>
          <w:sz w:val="24"/>
          <w:szCs w:val="24"/>
        </w:rPr>
        <w:lastRenderedPageBreak/>
        <w:t>to exclude members of the public, including candidates, under the Public Bodies (Admissions to Meetings) Act 1960 due to the nature of the following business to be transacted being prejudicial to the public interest.</w:t>
      </w:r>
    </w:p>
    <w:p w14:paraId="11E4F743" w14:textId="17EE82EF" w:rsidR="00A86F40" w:rsidRDefault="00A86F40" w:rsidP="00735CFF">
      <w:pPr>
        <w:pStyle w:val="ListParagraph"/>
        <w:spacing w:line="240" w:lineRule="auto"/>
        <w:ind w:left="792"/>
        <w:jc w:val="both"/>
        <w:rPr>
          <w:rFonts w:ascii="Times New Roman" w:hAnsi="Times New Roman" w:cs="Times New Roman"/>
          <w:b/>
          <w:bCs/>
          <w:sz w:val="24"/>
          <w:szCs w:val="24"/>
        </w:rPr>
      </w:pPr>
    </w:p>
    <w:p w14:paraId="3421CA24" w14:textId="10A7A3BC" w:rsidR="00A86F40" w:rsidRPr="00A86F40" w:rsidRDefault="00A86F40" w:rsidP="005074D8">
      <w:pPr>
        <w:pStyle w:val="ListParagraph"/>
        <w:spacing w:line="240" w:lineRule="auto"/>
        <w:ind w:left="792"/>
        <w:jc w:val="center"/>
        <w:rPr>
          <w:rFonts w:ascii="Times New Roman" w:hAnsi="Times New Roman" w:cs="Times New Roman"/>
          <w:i/>
          <w:iCs/>
          <w:sz w:val="24"/>
          <w:szCs w:val="24"/>
        </w:rPr>
      </w:pPr>
      <w:r>
        <w:rPr>
          <w:rFonts w:ascii="Times New Roman" w:hAnsi="Times New Roman" w:cs="Times New Roman"/>
          <w:i/>
          <w:iCs/>
          <w:sz w:val="24"/>
          <w:szCs w:val="24"/>
        </w:rPr>
        <w:t>Members of the Public, including candidates, left the meeting.</w:t>
      </w:r>
    </w:p>
    <w:p w14:paraId="4BAD461F" w14:textId="48422E2C" w:rsidR="0002653D" w:rsidRDefault="00A86F40"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24.2</w:t>
      </w:r>
      <w:r>
        <w:rPr>
          <w:rFonts w:ascii="Times New Roman" w:hAnsi="Times New Roman" w:cs="Times New Roman"/>
          <w:sz w:val="24"/>
          <w:szCs w:val="24"/>
        </w:rPr>
        <w:tab/>
      </w:r>
      <w:r w:rsidR="0002653D" w:rsidRPr="00A86F40">
        <w:rPr>
          <w:rFonts w:ascii="Times New Roman" w:hAnsi="Times New Roman" w:cs="Times New Roman"/>
          <w:sz w:val="24"/>
          <w:szCs w:val="24"/>
        </w:rPr>
        <w:t>Councillors considered each applicant’s suitability for the role of Parish Councillor</w:t>
      </w:r>
      <w:r>
        <w:rPr>
          <w:rFonts w:ascii="Times New Roman" w:hAnsi="Times New Roman" w:cs="Times New Roman"/>
          <w:sz w:val="24"/>
          <w:szCs w:val="24"/>
        </w:rPr>
        <w:t xml:space="preserve"> based upon the skills and knowledge the candidates had demonstrated on their application form and </w:t>
      </w:r>
      <w:r w:rsidR="00081DE4">
        <w:rPr>
          <w:rFonts w:ascii="Times New Roman" w:hAnsi="Times New Roman" w:cs="Times New Roman"/>
          <w:sz w:val="24"/>
          <w:szCs w:val="24"/>
        </w:rPr>
        <w:t>their pre-meeting interview with</w:t>
      </w:r>
      <w:r>
        <w:rPr>
          <w:rFonts w:ascii="Times New Roman" w:hAnsi="Times New Roman" w:cs="Times New Roman"/>
          <w:sz w:val="24"/>
          <w:szCs w:val="24"/>
        </w:rPr>
        <w:t xml:space="preserve"> the Parish Council</w:t>
      </w:r>
      <w:r w:rsidR="00081DE4">
        <w:rPr>
          <w:rFonts w:ascii="Times New Roman" w:hAnsi="Times New Roman" w:cs="Times New Roman"/>
          <w:sz w:val="24"/>
          <w:szCs w:val="24"/>
        </w:rPr>
        <w:t xml:space="preserve"> against the person specification included with the application form.</w:t>
      </w:r>
      <w:r w:rsidR="0002653D" w:rsidRPr="00A86F40">
        <w:rPr>
          <w:rFonts w:ascii="Times New Roman" w:hAnsi="Times New Roman" w:cs="Times New Roman"/>
          <w:sz w:val="24"/>
          <w:szCs w:val="24"/>
        </w:rPr>
        <w:t xml:space="preserve"> </w:t>
      </w:r>
    </w:p>
    <w:p w14:paraId="2DF220A2" w14:textId="6AC5C71E" w:rsidR="00081DE4" w:rsidRDefault="00081DE4"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t>Resolved, that:</w:t>
      </w:r>
    </w:p>
    <w:p w14:paraId="4074BD97" w14:textId="6F28C989" w:rsidR="00081DE4" w:rsidRDefault="00081DE4"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r>
      <w:r w:rsidR="00121C5D">
        <w:rPr>
          <w:rFonts w:ascii="Times New Roman" w:hAnsi="Times New Roman" w:cs="Times New Roman"/>
          <w:b/>
          <w:bCs/>
          <w:sz w:val="24"/>
          <w:szCs w:val="24"/>
        </w:rPr>
        <w:tab/>
      </w:r>
      <w:r>
        <w:rPr>
          <w:rFonts w:ascii="Times New Roman" w:hAnsi="Times New Roman" w:cs="Times New Roman"/>
          <w:b/>
          <w:bCs/>
          <w:sz w:val="24"/>
          <w:szCs w:val="24"/>
        </w:rPr>
        <w:t>Members of the public, including candidates, be readmitted to the meeting.</w:t>
      </w:r>
    </w:p>
    <w:p w14:paraId="4913CCFF" w14:textId="351EE263" w:rsidR="00081DE4" w:rsidRDefault="00081DE4" w:rsidP="005074D8">
      <w:pPr>
        <w:spacing w:line="240" w:lineRule="auto"/>
        <w:ind w:left="720" w:hanging="720"/>
        <w:jc w:val="center"/>
        <w:rPr>
          <w:rFonts w:ascii="Times New Roman" w:hAnsi="Times New Roman" w:cs="Times New Roman"/>
          <w:i/>
          <w:iCs/>
          <w:sz w:val="24"/>
          <w:szCs w:val="24"/>
        </w:rPr>
      </w:pPr>
      <w:r>
        <w:rPr>
          <w:rFonts w:ascii="Times New Roman" w:hAnsi="Times New Roman" w:cs="Times New Roman"/>
          <w:i/>
          <w:iCs/>
          <w:sz w:val="24"/>
          <w:szCs w:val="24"/>
        </w:rPr>
        <w:t>Members of the Public, including candidates, returned to the meeting.</w:t>
      </w:r>
    </w:p>
    <w:p w14:paraId="7CDFB665" w14:textId="5FB70E06" w:rsidR="00081DE4" w:rsidRDefault="00081DE4"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24.3</w:t>
      </w:r>
      <w:r>
        <w:rPr>
          <w:rFonts w:ascii="Times New Roman" w:hAnsi="Times New Roman" w:cs="Times New Roman"/>
          <w:sz w:val="24"/>
          <w:szCs w:val="24"/>
        </w:rPr>
        <w:tab/>
        <w:t>It was proposed that, in accordance with the Council’s co-option procedure and policy, a vote by show of hands, be held to elect a councillor.</w:t>
      </w:r>
    </w:p>
    <w:p w14:paraId="54DD018B" w14:textId="378E04FA" w:rsidR="00081DE4" w:rsidRDefault="00081DE4"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5E61B2D3" w14:textId="3D638A4D" w:rsidR="00081DE4" w:rsidRDefault="00121C5D"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Mrs Lisa Quinn be elected to the Parish Council.</w:t>
      </w:r>
    </w:p>
    <w:p w14:paraId="041FAAFB" w14:textId="038DDEA8" w:rsidR="00121C5D" w:rsidRDefault="00121C5D" w:rsidP="005074D8">
      <w:pPr>
        <w:spacing w:line="240" w:lineRule="auto"/>
        <w:ind w:left="720" w:hanging="720"/>
        <w:jc w:val="center"/>
        <w:rPr>
          <w:rFonts w:ascii="Times New Roman" w:hAnsi="Times New Roman" w:cs="Times New Roman"/>
          <w:i/>
          <w:iCs/>
          <w:sz w:val="24"/>
          <w:szCs w:val="24"/>
        </w:rPr>
      </w:pPr>
      <w:r>
        <w:rPr>
          <w:rFonts w:ascii="Times New Roman" w:hAnsi="Times New Roman" w:cs="Times New Roman"/>
          <w:i/>
          <w:iCs/>
          <w:sz w:val="24"/>
          <w:szCs w:val="24"/>
        </w:rPr>
        <w:t>Cllr Quinn joined the meeting.</w:t>
      </w:r>
    </w:p>
    <w:p w14:paraId="74A384EE" w14:textId="1CEE4386" w:rsidR="00121C5D" w:rsidRDefault="00121C5D"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24.4</w:t>
      </w:r>
      <w:r>
        <w:rPr>
          <w:rFonts w:ascii="Times New Roman" w:hAnsi="Times New Roman" w:cs="Times New Roman"/>
          <w:sz w:val="24"/>
          <w:szCs w:val="24"/>
        </w:rPr>
        <w:tab/>
        <w:t>The Council thanked the unsuccessful candidate for their application and asked them to consider attending future Council meetings and joining Working Groups.</w:t>
      </w:r>
    </w:p>
    <w:p w14:paraId="05637D70" w14:textId="54CFF127" w:rsidR="00121C5D" w:rsidRDefault="00121C5D" w:rsidP="00735CFF">
      <w:pPr>
        <w:spacing w:line="240" w:lineRule="auto"/>
        <w:ind w:left="720" w:hanging="720"/>
        <w:jc w:val="both"/>
        <w:rPr>
          <w:rFonts w:ascii="Times New Roman" w:hAnsi="Times New Roman" w:cs="Times New Roman"/>
          <w:sz w:val="24"/>
          <w:szCs w:val="24"/>
        </w:rPr>
      </w:pPr>
    </w:p>
    <w:p w14:paraId="4863393D" w14:textId="2B9DCA4A" w:rsidR="00121C5D" w:rsidRDefault="00121C5D"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25</w:t>
      </w:r>
      <w:r>
        <w:rPr>
          <w:rFonts w:ascii="Times New Roman" w:hAnsi="Times New Roman" w:cs="Times New Roman"/>
          <w:b/>
          <w:bCs/>
          <w:sz w:val="24"/>
          <w:szCs w:val="24"/>
        </w:rPr>
        <w:tab/>
        <w:t>Recruitment of a Clerk.</w:t>
      </w:r>
    </w:p>
    <w:p w14:paraId="5F663D11" w14:textId="1ADA169A" w:rsidR="00121C5D" w:rsidRDefault="00356DC7"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25.1</w:t>
      </w:r>
      <w:r>
        <w:rPr>
          <w:rFonts w:ascii="Times New Roman" w:hAnsi="Times New Roman" w:cs="Times New Roman"/>
          <w:sz w:val="24"/>
          <w:szCs w:val="24"/>
        </w:rPr>
        <w:tab/>
      </w:r>
      <w:r w:rsidR="00121C5D">
        <w:rPr>
          <w:rFonts w:ascii="Times New Roman" w:hAnsi="Times New Roman" w:cs="Times New Roman"/>
          <w:sz w:val="24"/>
          <w:szCs w:val="24"/>
        </w:rPr>
        <w:t xml:space="preserve">The Chairman of the </w:t>
      </w:r>
      <w:r w:rsidR="006A5068">
        <w:rPr>
          <w:rFonts w:ascii="Times New Roman" w:hAnsi="Times New Roman" w:cs="Times New Roman"/>
          <w:sz w:val="24"/>
          <w:szCs w:val="24"/>
        </w:rPr>
        <w:t>Recruitment Committee explained to the Council that after shortlisting and interviewing recent applicants for the vacancy of Clerk / Proper Officer to the Council</w:t>
      </w:r>
      <w:r w:rsidR="00D622A9">
        <w:rPr>
          <w:rFonts w:ascii="Times New Roman" w:hAnsi="Times New Roman" w:cs="Times New Roman"/>
          <w:sz w:val="24"/>
          <w:szCs w:val="24"/>
        </w:rPr>
        <w:t xml:space="preserve"> t</w:t>
      </w:r>
      <w:r w:rsidR="006A5068">
        <w:rPr>
          <w:rFonts w:ascii="Times New Roman" w:hAnsi="Times New Roman" w:cs="Times New Roman"/>
          <w:sz w:val="24"/>
          <w:szCs w:val="24"/>
        </w:rPr>
        <w:t xml:space="preserve">he Recruitment Committee had a preferred candidate. </w:t>
      </w:r>
      <w:r w:rsidR="00D622A9">
        <w:rPr>
          <w:rFonts w:ascii="Times New Roman" w:hAnsi="Times New Roman" w:cs="Times New Roman"/>
          <w:sz w:val="24"/>
          <w:szCs w:val="24"/>
        </w:rPr>
        <w:t>Positive v</w:t>
      </w:r>
      <w:r w:rsidR="006A5068">
        <w:rPr>
          <w:rFonts w:ascii="Times New Roman" w:hAnsi="Times New Roman" w:cs="Times New Roman"/>
          <w:sz w:val="24"/>
          <w:szCs w:val="24"/>
        </w:rPr>
        <w:t>erbal references had been receive</w:t>
      </w:r>
      <w:r>
        <w:rPr>
          <w:rFonts w:ascii="Times New Roman" w:hAnsi="Times New Roman" w:cs="Times New Roman"/>
          <w:sz w:val="24"/>
          <w:szCs w:val="24"/>
        </w:rPr>
        <w:t>d</w:t>
      </w:r>
      <w:r w:rsidR="00D622A9">
        <w:rPr>
          <w:rFonts w:ascii="Times New Roman" w:hAnsi="Times New Roman" w:cs="Times New Roman"/>
          <w:sz w:val="24"/>
          <w:szCs w:val="24"/>
        </w:rPr>
        <w:t xml:space="preserve"> for the preferred candidate</w:t>
      </w:r>
      <w:r>
        <w:rPr>
          <w:rFonts w:ascii="Times New Roman" w:hAnsi="Times New Roman" w:cs="Times New Roman"/>
          <w:sz w:val="24"/>
          <w:szCs w:val="24"/>
        </w:rPr>
        <w:t>.  The Chairman of the Recruitment Committee proposed that the preferred candidate was appointed as Clerk/Proper Officer.</w:t>
      </w:r>
    </w:p>
    <w:p w14:paraId="5746D166" w14:textId="640F66CA" w:rsidR="00356DC7" w:rsidRDefault="00356DC7"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3DE7505D" w14:textId="7D2455E1" w:rsidR="00356DC7" w:rsidRDefault="00356DC7" w:rsidP="00735CFF">
      <w:pPr>
        <w:spacing w:line="240" w:lineRule="auto"/>
        <w:ind w:left="2160" w:hanging="720"/>
        <w:jc w:val="both"/>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 xml:space="preserve">Mrs Helen Phillips be appointed as Clerk/ Proper Officer to the </w:t>
      </w:r>
      <w:proofErr w:type="gramStart"/>
      <w:r>
        <w:rPr>
          <w:rFonts w:ascii="Times New Roman" w:hAnsi="Times New Roman" w:cs="Times New Roman"/>
          <w:b/>
          <w:bCs/>
          <w:sz w:val="24"/>
          <w:szCs w:val="24"/>
        </w:rPr>
        <w:t>Council;</w:t>
      </w:r>
      <w:proofErr w:type="gramEnd"/>
    </w:p>
    <w:p w14:paraId="75FFA3F4" w14:textId="5DB55E8E" w:rsidR="00356DC7" w:rsidRDefault="00356DC7" w:rsidP="00735CFF">
      <w:pPr>
        <w:spacing w:line="240" w:lineRule="auto"/>
        <w:ind w:left="2160" w:hanging="720"/>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a Statement of Particulars would be agreed with Mrs Phillips; and</w:t>
      </w:r>
    </w:p>
    <w:p w14:paraId="4F0B950A" w14:textId="5C805F6B" w:rsidR="00356DC7" w:rsidRDefault="00356DC7" w:rsidP="00735CFF">
      <w:pPr>
        <w:spacing w:line="240" w:lineRule="auto"/>
        <w:ind w:left="2160" w:hanging="720"/>
        <w:jc w:val="both"/>
        <w:rPr>
          <w:rFonts w:ascii="Times New Roman" w:hAnsi="Times New Roman" w:cs="Times New Roman"/>
          <w:b/>
          <w:bCs/>
          <w:sz w:val="24"/>
          <w:szCs w:val="24"/>
        </w:rPr>
      </w:pPr>
      <w:r>
        <w:rPr>
          <w:rFonts w:ascii="Times New Roman" w:hAnsi="Times New Roman" w:cs="Times New Roman"/>
          <w:b/>
          <w:bCs/>
          <w:sz w:val="24"/>
          <w:szCs w:val="24"/>
        </w:rPr>
        <w:t>iii)</w:t>
      </w:r>
      <w:r>
        <w:rPr>
          <w:rFonts w:ascii="Times New Roman" w:hAnsi="Times New Roman" w:cs="Times New Roman"/>
          <w:b/>
          <w:bCs/>
          <w:sz w:val="24"/>
          <w:szCs w:val="24"/>
        </w:rPr>
        <w:tab/>
        <w:t>there would be a six-month probationary period for the new Clerk/ Proper Officer.</w:t>
      </w:r>
    </w:p>
    <w:p w14:paraId="5B0CC2B9" w14:textId="3AA68F03" w:rsidR="00356DC7" w:rsidRDefault="00356DC7"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25.2</w:t>
      </w:r>
      <w:r>
        <w:rPr>
          <w:rFonts w:ascii="Times New Roman" w:hAnsi="Times New Roman" w:cs="Times New Roman"/>
          <w:sz w:val="24"/>
          <w:szCs w:val="24"/>
        </w:rPr>
        <w:tab/>
      </w:r>
      <w:r w:rsidR="00794EA6">
        <w:rPr>
          <w:rFonts w:ascii="Times New Roman" w:hAnsi="Times New Roman" w:cs="Times New Roman"/>
          <w:sz w:val="24"/>
          <w:szCs w:val="24"/>
        </w:rPr>
        <w:t>Councillors considered support and induction for the new Clerk.  The Clerk was asked if she would be willing to support the new Clerk for a month.</w:t>
      </w:r>
    </w:p>
    <w:p w14:paraId="22C930F2" w14:textId="4FBF6496" w:rsidR="00794EA6" w:rsidRDefault="00794EA6"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25.3</w:t>
      </w:r>
      <w:r>
        <w:rPr>
          <w:rFonts w:ascii="Times New Roman" w:hAnsi="Times New Roman" w:cs="Times New Roman"/>
          <w:sz w:val="24"/>
          <w:szCs w:val="24"/>
        </w:rPr>
        <w:tab/>
        <w:t>The Clerk was thanked by the Council for her work and presented with a bouquet of flowers.  The Clerk thanked all councillors for their support and appreciation.</w:t>
      </w:r>
    </w:p>
    <w:p w14:paraId="473DB5F9" w14:textId="61E4FD77" w:rsidR="00794EA6" w:rsidRDefault="00794EA6"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28DC9825" w14:textId="3A36056D" w:rsidR="00794EA6" w:rsidRDefault="00794EA6"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t>The Clerk would provide support for the new Clerk.</w:t>
      </w:r>
    </w:p>
    <w:p w14:paraId="457AE743" w14:textId="1706C5D1" w:rsidR="00794EA6" w:rsidRDefault="00794EA6" w:rsidP="00735CFF">
      <w:pPr>
        <w:spacing w:line="240" w:lineRule="auto"/>
        <w:ind w:left="720" w:hanging="720"/>
        <w:jc w:val="both"/>
        <w:rPr>
          <w:rFonts w:ascii="Times New Roman" w:hAnsi="Times New Roman" w:cs="Times New Roman"/>
          <w:b/>
          <w:bCs/>
          <w:sz w:val="24"/>
          <w:szCs w:val="24"/>
        </w:rPr>
      </w:pPr>
    </w:p>
    <w:p w14:paraId="79DF998C" w14:textId="761A273D" w:rsidR="00794EA6" w:rsidRDefault="00794EA6"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26.</w:t>
      </w:r>
      <w:r>
        <w:rPr>
          <w:rFonts w:ascii="Times New Roman" w:hAnsi="Times New Roman" w:cs="Times New Roman"/>
          <w:b/>
          <w:bCs/>
          <w:sz w:val="24"/>
          <w:szCs w:val="24"/>
        </w:rPr>
        <w:tab/>
        <w:t>Internal Auditor’s Internal Audit of Accounts.</w:t>
      </w:r>
    </w:p>
    <w:p w14:paraId="64603AE8" w14:textId="3269D22B" w:rsidR="00794EA6" w:rsidRDefault="00794EA6"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Councillors considered the Internal Auditor’s written report, previously circulated via email, following the Internal Audit of Accounts for the Financial Year ending 31</w:t>
      </w:r>
      <w:r w:rsidRPr="00794EA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2021.</w:t>
      </w:r>
    </w:p>
    <w:p w14:paraId="62BAB171" w14:textId="77777777" w:rsidR="00794EA6" w:rsidRDefault="00794EA6"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20B09D2E" w14:textId="2F362DB8" w:rsidR="00794EA6" w:rsidRDefault="00794EA6" w:rsidP="00735CFF">
      <w:pPr>
        <w:spacing w:line="240" w:lineRule="auto"/>
        <w:ind w:left="72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 the Internal Auditor’s written report be accepted by the Council.</w:t>
      </w:r>
    </w:p>
    <w:p w14:paraId="570D6988" w14:textId="3896712E" w:rsidR="00794EA6" w:rsidRDefault="00794EA6" w:rsidP="00735CFF">
      <w:pPr>
        <w:spacing w:line="240" w:lineRule="auto"/>
        <w:jc w:val="both"/>
        <w:rPr>
          <w:rFonts w:ascii="Times New Roman" w:hAnsi="Times New Roman" w:cs="Times New Roman"/>
          <w:b/>
          <w:bCs/>
          <w:sz w:val="24"/>
          <w:szCs w:val="24"/>
        </w:rPr>
      </w:pPr>
    </w:p>
    <w:p w14:paraId="7E80C554" w14:textId="2F7BA829" w:rsidR="00794EA6" w:rsidRDefault="00794EA6"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27.</w:t>
      </w:r>
      <w:r>
        <w:rPr>
          <w:rFonts w:ascii="Times New Roman" w:hAnsi="Times New Roman" w:cs="Times New Roman"/>
          <w:b/>
          <w:bCs/>
          <w:sz w:val="24"/>
          <w:szCs w:val="24"/>
        </w:rPr>
        <w:tab/>
        <w:t>Annual Internal Audit Report 2020/21.</w:t>
      </w:r>
    </w:p>
    <w:p w14:paraId="0C9AD3EF" w14:textId="77777777" w:rsidR="00275B88" w:rsidRDefault="00794EA6" w:rsidP="00735CF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Councillors considered </w:t>
      </w:r>
      <w:r w:rsidR="00275B88">
        <w:rPr>
          <w:rFonts w:ascii="Times New Roman" w:hAnsi="Times New Roman" w:cs="Times New Roman"/>
          <w:sz w:val="24"/>
          <w:szCs w:val="24"/>
        </w:rPr>
        <w:t xml:space="preserve">the Annual Internal Audit Report 2020/21 for the Annual Governance and Accountability Return. (AGAR).  </w:t>
      </w:r>
    </w:p>
    <w:p w14:paraId="35EEFB6C" w14:textId="434EFA77" w:rsidR="00794EA6" w:rsidRDefault="00275B88" w:rsidP="00735CFF">
      <w:pPr>
        <w:spacing w:line="240" w:lineRule="auto"/>
        <w:ind w:left="720"/>
        <w:jc w:val="both"/>
        <w:rPr>
          <w:rFonts w:ascii="Times New Roman" w:hAnsi="Times New Roman" w:cs="Times New Roman"/>
          <w:i/>
          <w:iCs/>
          <w:sz w:val="24"/>
          <w:szCs w:val="24"/>
        </w:rPr>
      </w:pPr>
      <w:r>
        <w:rPr>
          <w:rFonts w:ascii="Times New Roman" w:hAnsi="Times New Roman" w:cs="Times New Roman"/>
          <w:sz w:val="24"/>
          <w:szCs w:val="24"/>
        </w:rPr>
        <w:t xml:space="preserve">Councillors considered the Internal Auditor’s ‘No’ response to Internal Control Objective M: ‘The authority, during the previous year (2019/20) correctly provided for the exercise of public rights as required by the Accounts and Audit Regulations </w:t>
      </w:r>
      <w:r w:rsidRPr="00275B88">
        <w:rPr>
          <w:rFonts w:ascii="Times New Roman" w:hAnsi="Times New Roman" w:cs="Times New Roman"/>
          <w:i/>
          <w:iCs/>
          <w:sz w:val="24"/>
          <w:szCs w:val="24"/>
        </w:rPr>
        <w:t>(evidenced</w:t>
      </w:r>
      <w:r>
        <w:rPr>
          <w:rFonts w:ascii="Times New Roman" w:hAnsi="Times New Roman" w:cs="Times New Roman"/>
          <w:sz w:val="24"/>
          <w:szCs w:val="24"/>
        </w:rPr>
        <w:t xml:space="preserve"> </w:t>
      </w:r>
      <w:r w:rsidRPr="00275B88">
        <w:rPr>
          <w:rFonts w:ascii="Times New Roman" w:hAnsi="Times New Roman" w:cs="Times New Roman"/>
          <w:i/>
          <w:iCs/>
          <w:sz w:val="24"/>
          <w:szCs w:val="24"/>
        </w:rPr>
        <w:t xml:space="preserve">by the </w:t>
      </w:r>
      <w:r>
        <w:rPr>
          <w:rFonts w:ascii="Times New Roman" w:hAnsi="Times New Roman" w:cs="Times New Roman"/>
          <w:i/>
          <w:iCs/>
          <w:sz w:val="24"/>
          <w:szCs w:val="24"/>
        </w:rPr>
        <w:t>notice published on the website and/or authority approved minutes confirming the dates set).</w:t>
      </w:r>
    </w:p>
    <w:p w14:paraId="4EACE5E5" w14:textId="4F321D27" w:rsidR="00275B88" w:rsidRDefault="00275B88" w:rsidP="00735CF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considered the explanation of action taken to address the weakness in control identified.</w:t>
      </w:r>
    </w:p>
    <w:p w14:paraId="50954B91" w14:textId="18E7F976" w:rsidR="00275B88" w:rsidRDefault="00275B88" w:rsidP="00735CFF">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1659D3C0" w14:textId="2D786D6A" w:rsidR="00275B88" w:rsidRDefault="00275B88" w:rsidP="00735CFF">
      <w:pPr>
        <w:spacing w:line="240" w:lineRule="auto"/>
        <w:ind w:left="2160" w:hanging="720"/>
        <w:jc w:val="both"/>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the Annual Internal Audit Report 2020/21 for the AGAR be approved; and</w:t>
      </w:r>
    </w:p>
    <w:p w14:paraId="1B4F6EE5" w14:textId="2DDDFF19" w:rsidR="00F07DEA" w:rsidRDefault="00F07DEA" w:rsidP="00735CFF">
      <w:pPr>
        <w:spacing w:line="240" w:lineRule="auto"/>
        <w:ind w:left="2160" w:hanging="720"/>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the explanation of action taken to address the weakness in control be approved.</w:t>
      </w:r>
    </w:p>
    <w:p w14:paraId="389034F4" w14:textId="0F4C4A70" w:rsidR="00D622A9" w:rsidRDefault="00D622A9" w:rsidP="00735CFF">
      <w:pPr>
        <w:spacing w:line="240" w:lineRule="auto"/>
        <w:jc w:val="both"/>
        <w:rPr>
          <w:rFonts w:ascii="Times New Roman" w:hAnsi="Times New Roman" w:cs="Times New Roman"/>
          <w:b/>
          <w:bCs/>
          <w:sz w:val="24"/>
          <w:szCs w:val="24"/>
        </w:rPr>
      </w:pPr>
    </w:p>
    <w:p w14:paraId="7CD05D56" w14:textId="418853D7" w:rsidR="00D622A9" w:rsidRDefault="00D622A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28.</w:t>
      </w:r>
      <w:r>
        <w:rPr>
          <w:rFonts w:ascii="Times New Roman" w:hAnsi="Times New Roman" w:cs="Times New Roman"/>
          <w:b/>
          <w:bCs/>
          <w:sz w:val="24"/>
          <w:szCs w:val="24"/>
        </w:rPr>
        <w:tab/>
        <w:t>Annual Governance Statement 2020/21.</w:t>
      </w:r>
    </w:p>
    <w:p w14:paraId="26052670" w14:textId="3BA1C86B" w:rsidR="00D622A9" w:rsidRDefault="00D622A9" w:rsidP="00735CF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Councillors considered each of the Accounting Statements for the Annual Governance Statement 2020/21 of the AGAR. </w:t>
      </w:r>
    </w:p>
    <w:p w14:paraId="48928CBC" w14:textId="5B26FF52" w:rsidR="00D622A9" w:rsidRDefault="00D622A9" w:rsidP="00735CFF">
      <w:pPr>
        <w:spacing w:line="240" w:lineRule="auto"/>
        <w:ind w:left="720"/>
        <w:jc w:val="both"/>
        <w:rPr>
          <w:rFonts w:ascii="Times New Roman" w:hAnsi="Times New Roman" w:cs="Times New Roman"/>
          <w:i/>
          <w:iCs/>
          <w:sz w:val="24"/>
          <w:szCs w:val="24"/>
        </w:rPr>
      </w:pPr>
      <w:r>
        <w:rPr>
          <w:rFonts w:ascii="Times New Roman" w:hAnsi="Times New Roman" w:cs="Times New Roman"/>
          <w:sz w:val="24"/>
          <w:szCs w:val="24"/>
        </w:rPr>
        <w:t xml:space="preserve">Councillors agreed that the answer was ‘Yes’ to each applicable statement, including Statement 4: </w:t>
      </w:r>
      <w:r>
        <w:rPr>
          <w:rFonts w:ascii="Times New Roman" w:hAnsi="Times New Roman" w:cs="Times New Roman"/>
          <w:i/>
          <w:iCs/>
          <w:sz w:val="24"/>
          <w:szCs w:val="24"/>
        </w:rPr>
        <w:t>‘We provided proper opportunity during the year for the exercise of electors’ rights in accordance with the requirements of the Accounts and Audit Regulations’.</w:t>
      </w:r>
    </w:p>
    <w:p w14:paraId="021DC522" w14:textId="7301C8E6" w:rsidR="00D622A9" w:rsidRDefault="00D622A9" w:rsidP="00735CF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agreed that a statement should be included with the AGAR explaining why the Council believed that they had fulfilled Statement 4.</w:t>
      </w:r>
    </w:p>
    <w:p w14:paraId="26851173" w14:textId="251EAB14" w:rsidR="00D622A9" w:rsidRDefault="008B3A09" w:rsidP="00735CFF">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2495D26B" w14:textId="49BF9B1D" w:rsidR="008B3A09" w:rsidRDefault="008B3A09" w:rsidP="00735CFF">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ab/>
        <w:t xml:space="preserve">i) </w:t>
      </w:r>
      <w:r>
        <w:rPr>
          <w:rFonts w:ascii="Times New Roman" w:hAnsi="Times New Roman" w:cs="Times New Roman"/>
          <w:b/>
          <w:bCs/>
          <w:sz w:val="24"/>
          <w:szCs w:val="24"/>
        </w:rPr>
        <w:tab/>
        <w:t>the Annual Governance Statement 2020/21 be approved; and</w:t>
      </w:r>
    </w:p>
    <w:p w14:paraId="11473EAE" w14:textId="284DAB78" w:rsidR="008B3A09" w:rsidRDefault="008B3A09" w:rsidP="00735CFF">
      <w:pPr>
        <w:spacing w:line="240" w:lineRule="auto"/>
        <w:ind w:left="2160" w:hanging="720"/>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the Council would submit a statement with the AGAR to explain their view.</w:t>
      </w:r>
    </w:p>
    <w:p w14:paraId="39D4A795" w14:textId="2E2DD3A6" w:rsidR="008B3A09" w:rsidRDefault="008B3A09" w:rsidP="00735CFF">
      <w:pPr>
        <w:spacing w:line="240" w:lineRule="auto"/>
        <w:jc w:val="both"/>
        <w:rPr>
          <w:rFonts w:ascii="Times New Roman" w:hAnsi="Times New Roman" w:cs="Times New Roman"/>
          <w:b/>
          <w:bCs/>
          <w:sz w:val="24"/>
          <w:szCs w:val="24"/>
        </w:rPr>
      </w:pPr>
    </w:p>
    <w:p w14:paraId="2F1D5CF3" w14:textId="5D2568D6" w:rsidR="008B3A09" w:rsidRDefault="008B3A0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29.</w:t>
      </w:r>
      <w:r>
        <w:rPr>
          <w:rFonts w:ascii="Times New Roman" w:hAnsi="Times New Roman" w:cs="Times New Roman"/>
          <w:b/>
          <w:bCs/>
          <w:sz w:val="24"/>
          <w:szCs w:val="24"/>
        </w:rPr>
        <w:tab/>
        <w:t>Accounting Statements 2020/21</w:t>
      </w:r>
    </w:p>
    <w:p w14:paraId="05DC9A46" w14:textId="135BEC08" w:rsidR="008B3A09" w:rsidRDefault="008B3A09" w:rsidP="00735CF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considered the Accounting Statements for the AGAR, previously circulated by email.</w:t>
      </w:r>
    </w:p>
    <w:p w14:paraId="487AA41B" w14:textId="1359B488" w:rsidR="008B3A09" w:rsidRDefault="008B3A09" w:rsidP="00735CFF">
      <w:pPr>
        <w:spacing w:line="240" w:lineRule="auto"/>
        <w:ind w:left="720"/>
        <w:jc w:val="both"/>
        <w:rPr>
          <w:rFonts w:ascii="Times New Roman" w:hAnsi="Times New Roman" w:cs="Times New Roman"/>
          <w:sz w:val="24"/>
          <w:szCs w:val="24"/>
        </w:rPr>
      </w:pPr>
      <w:r>
        <w:rPr>
          <w:rFonts w:ascii="Times New Roman" w:hAnsi="Times New Roman" w:cs="Times New Roman"/>
          <w:b/>
          <w:bCs/>
          <w:sz w:val="24"/>
          <w:szCs w:val="24"/>
        </w:rPr>
        <w:t>Resolved, that:</w:t>
      </w:r>
    </w:p>
    <w:p w14:paraId="736F8D8F" w14:textId="210895E5" w:rsidR="008B3A09" w:rsidRDefault="008B3A09" w:rsidP="00735CFF">
      <w:pPr>
        <w:spacing w:line="240" w:lineRule="auto"/>
        <w:ind w:left="72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The Accounting Statements for the 2020/21 AGAR be approved.</w:t>
      </w:r>
    </w:p>
    <w:p w14:paraId="616B2764" w14:textId="77777777" w:rsidR="008B3A09" w:rsidRDefault="008B3A09" w:rsidP="00735CFF">
      <w:pPr>
        <w:spacing w:line="240" w:lineRule="auto"/>
        <w:ind w:left="720"/>
        <w:jc w:val="both"/>
        <w:rPr>
          <w:rFonts w:ascii="Times New Roman" w:hAnsi="Times New Roman" w:cs="Times New Roman"/>
          <w:b/>
          <w:bCs/>
          <w:sz w:val="24"/>
          <w:szCs w:val="24"/>
        </w:rPr>
      </w:pPr>
    </w:p>
    <w:p w14:paraId="32D70FDD" w14:textId="590366ED" w:rsidR="008B3A09" w:rsidRDefault="008B3A09" w:rsidP="00735CF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30.</w:t>
      </w:r>
      <w:r>
        <w:rPr>
          <w:rFonts w:ascii="Times New Roman" w:hAnsi="Times New Roman" w:cs="Times New Roman"/>
          <w:b/>
          <w:bCs/>
          <w:sz w:val="24"/>
          <w:szCs w:val="24"/>
        </w:rPr>
        <w:tab/>
        <w:t>Explanation of Variances and Reserves and Bank Reconciliation.</w:t>
      </w:r>
    </w:p>
    <w:p w14:paraId="299D088D" w14:textId="2BA1E47C" w:rsidR="008B3A09" w:rsidRDefault="008B3A09"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30.1</w:t>
      </w:r>
      <w:r>
        <w:rPr>
          <w:rFonts w:ascii="Times New Roman" w:hAnsi="Times New Roman" w:cs="Times New Roman"/>
          <w:sz w:val="24"/>
          <w:szCs w:val="24"/>
        </w:rPr>
        <w:tab/>
        <w:t>Councillors considered the Explanation of Variances</w:t>
      </w:r>
      <w:r w:rsidR="00E73945">
        <w:rPr>
          <w:rFonts w:ascii="Times New Roman" w:hAnsi="Times New Roman" w:cs="Times New Roman"/>
          <w:sz w:val="24"/>
          <w:szCs w:val="24"/>
        </w:rPr>
        <w:t xml:space="preserve"> completed by the Clerk and</w:t>
      </w:r>
      <w:r>
        <w:rPr>
          <w:rFonts w:ascii="Times New Roman" w:hAnsi="Times New Roman" w:cs="Times New Roman"/>
          <w:sz w:val="24"/>
          <w:szCs w:val="24"/>
        </w:rPr>
        <w:t xml:space="preserve"> previously circulated by email.</w:t>
      </w:r>
    </w:p>
    <w:p w14:paraId="427AFC73" w14:textId="32BCF527" w:rsidR="008B3A09" w:rsidRDefault="008B3A09"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30.2</w:t>
      </w:r>
      <w:r>
        <w:rPr>
          <w:rFonts w:ascii="Times New Roman" w:hAnsi="Times New Roman" w:cs="Times New Roman"/>
          <w:sz w:val="24"/>
          <w:szCs w:val="24"/>
        </w:rPr>
        <w:tab/>
        <w:t>Councillors considered the Explanation of Reserves</w:t>
      </w:r>
      <w:r w:rsidR="00E73945">
        <w:rPr>
          <w:rFonts w:ascii="Times New Roman" w:hAnsi="Times New Roman" w:cs="Times New Roman"/>
          <w:sz w:val="24"/>
          <w:szCs w:val="24"/>
        </w:rPr>
        <w:t xml:space="preserve"> completed by the Clerk and</w:t>
      </w:r>
      <w:r>
        <w:rPr>
          <w:rFonts w:ascii="Times New Roman" w:hAnsi="Times New Roman" w:cs="Times New Roman"/>
          <w:sz w:val="24"/>
          <w:szCs w:val="24"/>
        </w:rPr>
        <w:t xml:space="preserve"> previously circulated by email.</w:t>
      </w:r>
    </w:p>
    <w:p w14:paraId="6ED98D2B" w14:textId="055E8A11" w:rsidR="008B3A09" w:rsidRDefault="008B3A09"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30.3</w:t>
      </w:r>
      <w:r w:rsidR="00E73945">
        <w:rPr>
          <w:rFonts w:ascii="Times New Roman" w:hAnsi="Times New Roman" w:cs="Times New Roman"/>
          <w:sz w:val="24"/>
          <w:szCs w:val="24"/>
        </w:rPr>
        <w:tab/>
        <w:t>Councillors considered the Bank Reconciliation completed by the Clerk and previously circulated by email.</w:t>
      </w:r>
    </w:p>
    <w:p w14:paraId="16E364A7" w14:textId="2F570EF7" w:rsidR="00E73945" w:rsidRDefault="00E73945"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39E5D526" w14:textId="2D8ADB6E" w:rsidR="00E73945" w:rsidRDefault="00E73945"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i)</w:t>
      </w:r>
      <w:r>
        <w:rPr>
          <w:rFonts w:ascii="Times New Roman" w:hAnsi="Times New Roman" w:cs="Times New Roman"/>
          <w:b/>
          <w:bCs/>
          <w:sz w:val="24"/>
          <w:szCs w:val="24"/>
        </w:rPr>
        <w:tab/>
        <w:t xml:space="preserve">the Explanation of Variances be </w:t>
      </w:r>
      <w:proofErr w:type="gramStart"/>
      <w:r>
        <w:rPr>
          <w:rFonts w:ascii="Times New Roman" w:hAnsi="Times New Roman" w:cs="Times New Roman"/>
          <w:b/>
          <w:bCs/>
          <w:sz w:val="24"/>
          <w:szCs w:val="24"/>
        </w:rPr>
        <w:t>approved;</w:t>
      </w:r>
      <w:proofErr w:type="gramEnd"/>
    </w:p>
    <w:p w14:paraId="4310C70E" w14:textId="1F5F3778" w:rsidR="00E73945" w:rsidRDefault="00E73945"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ii)</w:t>
      </w:r>
      <w:r>
        <w:rPr>
          <w:rFonts w:ascii="Times New Roman" w:hAnsi="Times New Roman" w:cs="Times New Roman"/>
          <w:b/>
          <w:bCs/>
          <w:sz w:val="24"/>
          <w:szCs w:val="24"/>
        </w:rPr>
        <w:tab/>
        <w:t>the Explanation of Reserves be approved; and</w:t>
      </w:r>
    </w:p>
    <w:p w14:paraId="22DFB948" w14:textId="77806BB8" w:rsidR="00E73945" w:rsidRDefault="00E73945"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iii)</w:t>
      </w:r>
      <w:r>
        <w:rPr>
          <w:rFonts w:ascii="Times New Roman" w:hAnsi="Times New Roman" w:cs="Times New Roman"/>
          <w:b/>
          <w:bCs/>
          <w:sz w:val="24"/>
          <w:szCs w:val="24"/>
        </w:rPr>
        <w:tab/>
        <w:t>the Bank Reconciliation be approved.</w:t>
      </w:r>
    </w:p>
    <w:p w14:paraId="14B1592C" w14:textId="72B6B30A" w:rsidR="00E73945" w:rsidRDefault="00E73945" w:rsidP="00735CFF">
      <w:pPr>
        <w:spacing w:line="240" w:lineRule="auto"/>
        <w:ind w:left="720" w:hanging="720"/>
        <w:jc w:val="both"/>
        <w:rPr>
          <w:rFonts w:ascii="Times New Roman" w:hAnsi="Times New Roman" w:cs="Times New Roman"/>
          <w:b/>
          <w:bCs/>
          <w:sz w:val="24"/>
          <w:szCs w:val="24"/>
        </w:rPr>
      </w:pPr>
    </w:p>
    <w:p w14:paraId="65FF8077" w14:textId="38CB3910" w:rsidR="00E73945" w:rsidRDefault="00E73945" w:rsidP="00735CFF">
      <w:pPr>
        <w:spacing w:line="24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31.</w:t>
      </w:r>
      <w:r>
        <w:rPr>
          <w:rFonts w:ascii="Times New Roman" w:hAnsi="Times New Roman" w:cs="Times New Roman"/>
          <w:b/>
          <w:bCs/>
          <w:sz w:val="24"/>
          <w:szCs w:val="24"/>
        </w:rPr>
        <w:tab/>
        <w:t>Accounts and Audit Regulations.</w:t>
      </w:r>
    </w:p>
    <w:p w14:paraId="6758FE04" w14:textId="13EBBABB" w:rsidR="00E73945" w:rsidRDefault="00155CA0" w:rsidP="00735CFF">
      <w:pPr>
        <w:spacing w:line="240" w:lineRule="auto"/>
        <w:ind w:left="720" w:hanging="72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Councillors considered the documents required to be published for the Accounts and Audit Regulations 2015, the Local Audit (Smaller Authorities) Regulations 2015 and the Transparency Code for Smaller Authorities.</w:t>
      </w:r>
    </w:p>
    <w:p w14:paraId="727923DD" w14:textId="77777777" w:rsidR="00155CA0" w:rsidRDefault="00155CA0" w:rsidP="00735CFF">
      <w:pPr>
        <w:pStyle w:val="ListParagraph"/>
        <w:spacing w:line="240" w:lineRule="auto"/>
        <w:jc w:val="both"/>
        <w:rPr>
          <w:rFonts w:ascii="Times New Roman" w:eastAsia="Times New Roman" w:hAnsi="Times New Roman" w:cs="Times New Roman"/>
          <w:b/>
          <w:sz w:val="24"/>
          <w:szCs w:val="24"/>
          <w:lang w:eastAsia="en-GB"/>
        </w:rPr>
      </w:pPr>
      <w:r w:rsidRPr="00C546C6">
        <w:rPr>
          <w:rFonts w:ascii="Times New Roman" w:eastAsia="Times New Roman" w:hAnsi="Times New Roman" w:cs="Times New Roman"/>
          <w:b/>
          <w:bCs/>
          <w:sz w:val="24"/>
          <w:szCs w:val="24"/>
          <w:lang w:eastAsia="en-GB"/>
        </w:rPr>
        <w:t>Resolved</w:t>
      </w:r>
      <w:r w:rsidRPr="00C546C6">
        <w:rPr>
          <w:rFonts w:ascii="Times New Roman" w:eastAsia="Times New Roman" w:hAnsi="Times New Roman" w:cs="Times New Roman"/>
          <w:b/>
          <w:sz w:val="24"/>
          <w:szCs w:val="24"/>
          <w:lang w:eastAsia="en-GB"/>
        </w:rPr>
        <w:t xml:space="preserve"> that</w:t>
      </w:r>
      <w:r>
        <w:rPr>
          <w:rFonts w:ascii="Times New Roman" w:eastAsia="Times New Roman" w:hAnsi="Times New Roman" w:cs="Times New Roman"/>
          <w:b/>
          <w:sz w:val="24"/>
          <w:szCs w:val="24"/>
          <w:lang w:eastAsia="en-GB"/>
        </w:rPr>
        <w:t>:</w:t>
      </w:r>
    </w:p>
    <w:p w14:paraId="3EC0FFBF" w14:textId="77777777" w:rsidR="00155CA0" w:rsidRDefault="00155CA0" w:rsidP="00735CFF">
      <w:pPr>
        <w:pStyle w:val="ListParagraph"/>
        <w:spacing w:line="240" w:lineRule="auto"/>
        <w:jc w:val="both"/>
        <w:rPr>
          <w:rFonts w:ascii="Times New Roman" w:eastAsia="Times New Roman" w:hAnsi="Times New Roman" w:cs="Times New Roman"/>
          <w:b/>
          <w:sz w:val="24"/>
          <w:szCs w:val="24"/>
          <w:lang w:eastAsia="en-GB"/>
        </w:rPr>
      </w:pPr>
    </w:p>
    <w:p w14:paraId="00BAA19F" w14:textId="6AA91AD8" w:rsidR="00155CA0" w:rsidRPr="00C546C6" w:rsidRDefault="00155CA0" w:rsidP="00735CFF">
      <w:pPr>
        <w:pStyle w:val="ListParagraph"/>
        <w:spacing w:line="240" w:lineRule="auto"/>
        <w:ind w:left="1080" w:firstLine="60"/>
        <w:jc w:val="both"/>
        <w:rPr>
          <w:rFonts w:ascii="Times New Roman" w:hAnsi="Times New Roman" w:cs="Times New Roman"/>
          <w:b/>
          <w:sz w:val="24"/>
          <w:szCs w:val="24"/>
        </w:rPr>
      </w:pPr>
      <w:r w:rsidRPr="00C546C6">
        <w:rPr>
          <w:rFonts w:ascii="Times New Roman" w:eastAsia="Times New Roman" w:hAnsi="Times New Roman" w:cs="Times New Roman"/>
          <w:b/>
          <w:sz w:val="24"/>
          <w:szCs w:val="24"/>
          <w:lang w:eastAsia="en-GB"/>
        </w:rPr>
        <w:t xml:space="preserve">in accordance with the Accounts and Audit Regulations 2015, the Local Audit (Smaller Authorities) Regulations 2015 and the Transparency Code for Smaller Authorities, </w:t>
      </w:r>
      <w:r>
        <w:rPr>
          <w:rFonts w:ascii="Times New Roman" w:eastAsia="Times New Roman" w:hAnsi="Times New Roman" w:cs="Times New Roman"/>
          <w:b/>
          <w:sz w:val="24"/>
          <w:szCs w:val="24"/>
          <w:lang w:eastAsia="en-GB"/>
        </w:rPr>
        <w:t xml:space="preserve">Carlton </w:t>
      </w:r>
      <w:r w:rsidRPr="00C546C6">
        <w:rPr>
          <w:rFonts w:ascii="Times New Roman" w:eastAsia="Times New Roman" w:hAnsi="Times New Roman" w:cs="Times New Roman"/>
          <w:b/>
          <w:sz w:val="24"/>
          <w:szCs w:val="24"/>
          <w:lang w:eastAsia="en-GB"/>
        </w:rPr>
        <w:t xml:space="preserve">Parish Council </w:t>
      </w:r>
      <w:r w:rsidR="00366AAE">
        <w:rPr>
          <w:rFonts w:ascii="Times New Roman" w:eastAsia="Times New Roman" w:hAnsi="Times New Roman" w:cs="Times New Roman"/>
          <w:b/>
          <w:sz w:val="24"/>
          <w:szCs w:val="24"/>
          <w:lang w:eastAsia="en-GB"/>
        </w:rPr>
        <w:t>approve the</w:t>
      </w:r>
      <w:r w:rsidRPr="00C546C6">
        <w:rPr>
          <w:rFonts w:ascii="Times New Roman" w:eastAsia="Times New Roman" w:hAnsi="Times New Roman" w:cs="Times New Roman"/>
          <w:b/>
          <w:sz w:val="24"/>
          <w:szCs w:val="24"/>
          <w:lang w:eastAsia="en-GB"/>
        </w:rPr>
        <w:t xml:space="preserve"> publish</w:t>
      </w:r>
      <w:r w:rsidR="00366AAE">
        <w:rPr>
          <w:rFonts w:ascii="Times New Roman" w:eastAsia="Times New Roman" w:hAnsi="Times New Roman" w:cs="Times New Roman"/>
          <w:b/>
          <w:sz w:val="24"/>
          <w:szCs w:val="24"/>
          <w:lang w:eastAsia="en-GB"/>
        </w:rPr>
        <w:t xml:space="preserve">ing of </w:t>
      </w:r>
      <w:r w:rsidRPr="00C546C6">
        <w:rPr>
          <w:rFonts w:ascii="Times New Roman" w:eastAsia="Times New Roman" w:hAnsi="Times New Roman" w:cs="Times New Roman"/>
          <w:b/>
          <w:sz w:val="24"/>
          <w:szCs w:val="24"/>
          <w:lang w:eastAsia="en-GB"/>
        </w:rPr>
        <w:t xml:space="preserve"> the following documents on a public website:</w:t>
      </w:r>
    </w:p>
    <w:p w14:paraId="12D70E6E" w14:textId="02269163" w:rsidR="00155CA0" w:rsidRPr="00366AAE" w:rsidRDefault="00155CA0" w:rsidP="00735CFF">
      <w:pPr>
        <w:numPr>
          <w:ilvl w:val="0"/>
          <w:numId w:val="4"/>
        </w:numPr>
        <w:spacing w:after="0" w:line="240" w:lineRule="auto"/>
        <w:jc w:val="both"/>
        <w:rPr>
          <w:rFonts w:ascii="Times New Roman" w:eastAsia="Times New Roman" w:hAnsi="Times New Roman" w:cs="Times New Roman"/>
          <w:b/>
          <w:color w:val="212121"/>
          <w:sz w:val="24"/>
          <w:szCs w:val="24"/>
          <w:lang w:eastAsia="en-GB"/>
        </w:rPr>
      </w:pPr>
      <w:r w:rsidRPr="00C546C6">
        <w:rPr>
          <w:rFonts w:ascii="Times New Roman" w:eastAsia="Times New Roman" w:hAnsi="Times New Roman" w:cs="Times New Roman"/>
          <w:b/>
          <w:sz w:val="24"/>
          <w:szCs w:val="24"/>
          <w:lang w:eastAsia="en-GB"/>
        </w:rPr>
        <w:t xml:space="preserve">Annual Internal Audit Report </w:t>
      </w:r>
      <w:r>
        <w:rPr>
          <w:rFonts w:ascii="Times New Roman" w:eastAsia="Times New Roman" w:hAnsi="Times New Roman" w:cs="Times New Roman"/>
          <w:b/>
          <w:sz w:val="24"/>
          <w:szCs w:val="24"/>
          <w:lang w:eastAsia="en-GB"/>
        </w:rPr>
        <w:t>2020/21</w:t>
      </w:r>
    </w:p>
    <w:p w14:paraId="1CA43671" w14:textId="3565D712" w:rsidR="00366AAE" w:rsidRPr="00C546C6" w:rsidRDefault="00366AAE" w:rsidP="00735CFF">
      <w:pPr>
        <w:numPr>
          <w:ilvl w:val="0"/>
          <w:numId w:val="4"/>
        </w:numPr>
        <w:spacing w:after="0" w:line="240" w:lineRule="auto"/>
        <w:jc w:val="both"/>
        <w:rPr>
          <w:rFonts w:ascii="Times New Roman" w:eastAsia="Times New Roman" w:hAnsi="Times New Roman" w:cs="Times New Roman"/>
          <w:b/>
          <w:color w:val="212121"/>
          <w:sz w:val="24"/>
          <w:szCs w:val="24"/>
          <w:lang w:eastAsia="en-GB"/>
        </w:rPr>
      </w:pPr>
      <w:r>
        <w:rPr>
          <w:rFonts w:ascii="Times New Roman" w:eastAsia="Times New Roman" w:hAnsi="Times New Roman" w:cs="Times New Roman"/>
          <w:b/>
          <w:sz w:val="24"/>
          <w:szCs w:val="24"/>
          <w:lang w:eastAsia="en-GB"/>
        </w:rPr>
        <w:t>An explanation for the ‘No’ response for Internal Control Objective M</w:t>
      </w:r>
    </w:p>
    <w:p w14:paraId="5F51583E" w14:textId="3E72BEE1" w:rsidR="00155CA0" w:rsidRPr="00C546C6" w:rsidRDefault="00155CA0" w:rsidP="00735CFF">
      <w:pPr>
        <w:numPr>
          <w:ilvl w:val="0"/>
          <w:numId w:val="4"/>
        </w:numPr>
        <w:spacing w:after="0" w:line="240" w:lineRule="auto"/>
        <w:jc w:val="both"/>
        <w:rPr>
          <w:rFonts w:ascii="Times New Roman" w:eastAsia="Times New Roman" w:hAnsi="Times New Roman" w:cs="Times New Roman"/>
          <w:b/>
          <w:color w:val="212121"/>
          <w:sz w:val="24"/>
          <w:szCs w:val="24"/>
          <w:lang w:eastAsia="en-GB"/>
        </w:rPr>
      </w:pPr>
      <w:r w:rsidRPr="00C546C6">
        <w:rPr>
          <w:rFonts w:ascii="Times New Roman" w:eastAsia="Times New Roman" w:hAnsi="Times New Roman" w:cs="Times New Roman"/>
          <w:b/>
          <w:sz w:val="24"/>
          <w:szCs w:val="24"/>
          <w:lang w:eastAsia="en-GB"/>
        </w:rPr>
        <w:t>Section 1 – Annual Governance Statement 20</w:t>
      </w:r>
      <w:r>
        <w:rPr>
          <w:rFonts w:ascii="Times New Roman" w:eastAsia="Times New Roman" w:hAnsi="Times New Roman" w:cs="Times New Roman"/>
          <w:b/>
          <w:sz w:val="24"/>
          <w:szCs w:val="24"/>
          <w:lang w:eastAsia="en-GB"/>
        </w:rPr>
        <w:t>20/21</w:t>
      </w:r>
    </w:p>
    <w:p w14:paraId="4EB33666" w14:textId="129B2FB9" w:rsidR="00155CA0" w:rsidRPr="00C546C6" w:rsidRDefault="00155CA0" w:rsidP="00735CFF">
      <w:pPr>
        <w:numPr>
          <w:ilvl w:val="0"/>
          <w:numId w:val="4"/>
        </w:numPr>
        <w:spacing w:after="0" w:line="240" w:lineRule="auto"/>
        <w:jc w:val="both"/>
        <w:rPr>
          <w:rFonts w:ascii="Times New Roman" w:eastAsia="Times New Roman" w:hAnsi="Times New Roman" w:cs="Times New Roman"/>
          <w:b/>
          <w:color w:val="212121"/>
          <w:sz w:val="24"/>
          <w:szCs w:val="24"/>
          <w:lang w:eastAsia="en-GB"/>
        </w:rPr>
      </w:pPr>
      <w:r w:rsidRPr="00C546C6">
        <w:rPr>
          <w:rFonts w:ascii="Times New Roman" w:eastAsia="Times New Roman" w:hAnsi="Times New Roman" w:cs="Times New Roman"/>
          <w:b/>
          <w:sz w:val="24"/>
          <w:szCs w:val="24"/>
          <w:lang w:eastAsia="en-GB"/>
        </w:rPr>
        <w:t>Section 2 – Accounting Statements 20</w:t>
      </w:r>
      <w:r>
        <w:rPr>
          <w:rFonts w:ascii="Times New Roman" w:eastAsia="Times New Roman" w:hAnsi="Times New Roman" w:cs="Times New Roman"/>
          <w:b/>
          <w:sz w:val="24"/>
          <w:szCs w:val="24"/>
          <w:lang w:eastAsia="en-GB"/>
        </w:rPr>
        <w:t>20/21</w:t>
      </w:r>
    </w:p>
    <w:p w14:paraId="4C3AD08E" w14:textId="441D9891" w:rsidR="00155CA0" w:rsidRPr="00C546C6" w:rsidRDefault="00155CA0" w:rsidP="00735CFF">
      <w:pPr>
        <w:numPr>
          <w:ilvl w:val="0"/>
          <w:numId w:val="4"/>
        </w:numPr>
        <w:spacing w:after="0" w:line="240" w:lineRule="auto"/>
        <w:jc w:val="both"/>
        <w:rPr>
          <w:rFonts w:ascii="Times New Roman" w:eastAsia="Times New Roman" w:hAnsi="Times New Roman" w:cs="Times New Roman"/>
          <w:b/>
          <w:color w:val="212121"/>
          <w:sz w:val="24"/>
          <w:szCs w:val="24"/>
          <w:lang w:eastAsia="en-GB"/>
        </w:rPr>
      </w:pPr>
      <w:r>
        <w:rPr>
          <w:rFonts w:ascii="Times New Roman" w:eastAsia="Times New Roman" w:hAnsi="Times New Roman" w:cs="Times New Roman"/>
          <w:b/>
          <w:sz w:val="24"/>
          <w:szCs w:val="24"/>
          <w:lang w:eastAsia="en-GB"/>
        </w:rPr>
        <w:t>Explanation</w:t>
      </w:r>
      <w:r w:rsidRPr="00C546C6">
        <w:rPr>
          <w:rFonts w:ascii="Times New Roman" w:eastAsia="Times New Roman" w:hAnsi="Times New Roman" w:cs="Times New Roman"/>
          <w:b/>
          <w:sz w:val="24"/>
          <w:szCs w:val="24"/>
          <w:lang w:eastAsia="en-GB"/>
        </w:rPr>
        <w:t xml:space="preserve"> of </w:t>
      </w:r>
      <w:r>
        <w:rPr>
          <w:rFonts w:ascii="Times New Roman" w:eastAsia="Times New Roman" w:hAnsi="Times New Roman" w:cs="Times New Roman"/>
          <w:b/>
          <w:sz w:val="24"/>
          <w:szCs w:val="24"/>
          <w:lang w:eastAsia="en-GB"/>
        </w:rPr>
        <w:t>V</w:t>
      </w:r>
      <w:r w:rsidRPr="00C546C6">
        <w:rPr>
          <w:rFonts w:ascii="Times New Roman" w:eastAsia="Times New Roman" w:hAnsi="Times New Roman" w:cs="Times New Roman"/>
          <w:b/>
          <w:sz w:val="24"/>
          <w:szCs w:val="24"/>
          <w:lang w:eastAsia="en-GB"/>
        </w:rPr>
        <w:t>ariances</w:t>
      </w:r>
      <w:r>
        <w:rPr>
          <w:rFonts w:ascii="Times New Roman" w:eastAsia="Times New Roman" w:hAnsi="Times New Roman" w:cs="Times New Roman"/>
          <w:b/>
          <w:sz w:val="24"/>
          <w:szCs w:val="24"/>
          <w:lang w:eastAsia="en-GB"/>
        </w:rPr>
        <w:t xml:space="preserve"> and Reserves</w:t>
      </w:r>
    </w:p>
    <w:p w14:paraId="075FA7D7" w14:textId="64A118EE" w:rsidR="00155CA0" w:rsidRPr="00DA1711" w:rsidRDefault="00155CA0" w:rsidP="00735CFF">
      <w:pPr>
        <w:numPr>
          <w:ilvl w:val="0"/>
          <w:numId w:val="4"/>
        </w:numPr>
        <w:spacing w:after="0" w:line="240" w:lineRule="auto"/>
        <w:jc w:val="both"/>
        <w:rPr>
          <w:rFonts w:ascii="Times New Roman" w:eastAsia="Times New Roman" w:hAnsi="Times New Roman" w:cs="Times New Roman"/>
          <w:b/>
          <w:color w:val="212121"/>
          <w:sz w:val="24"/>
          <w:szCs w:val="24"/>
          <w:lang w:eastAsia="en-GB"/>
        </w:rPr>
      </w:pPr>
      <w:r w:rsidRPr="00C546C6">
        <w:rPr>
          <w:rFonts w:ascii="Times New Roman" w:eastAsia="Times New Roman" w:hAnsi="Times New Roman" w:cs="Times New Roman"/>
          <w:b/>
          <w:sz w:val="24"/>
          <w:szCs w:val="24"/>
          <w:lang w:eastAsia="en-GB"/>
        </w:rPr>
        <w:t>Bank Reconciliation to 3</w:t>
      </w:r>
      <w:r>
        <w:rPr>
          <w:rFonts w:ascii="Times New Roman" w:eastAsia="Times New Roman" w:hAnsi="Times New Roman" w:cs="Times New Roman"/>
          <w:b/>
          <w:sz w:val="24"/>
          <w:szCs w:val="24"/>
          <w:lang w:eastAsia="en-GB"/>
        </w:rPr>
        <w:t>1</w:t>
      </w:r>
      <w:r w:rsidRPr="00155CA0">
        <w:rPr>
          <w:rFonts w:ascii="Times New Roman" w:eastAsia="Times New Roman" w:hAnsi="Times New Roman" w:cs="Times New Roman"/>
          <w:b/>
          <w:sz w:val="24"/>
          <w:szCs w:val="24"/>
          <w:vertAlign w:val="superscript"/>
          <w:lang w:eastAsia="en-GB"/>
        </w:rPr>
        <w:t>st</w:t>
      </w:r>
      <w:r>
        <w:rPr>
          <w:rFonts w:ascii="Times New Roman" w:eastAsia="Times New Roman" w:hAnsi="Times New Roman" w:cs="Times New Roman"/>
          <w:b/>
          <w:sz w:val="24"/>
          <w:szCs w:val="24"/>
          <w:lang w:eastAsia="en-GB"/>
        </w:rPr>
        <w:t xml:space="preserve"> March 2021</w:t>
      </w:r>
    </w:p>
    <w:p w14:paraId="7BB684D2" w14:textId="563CBAB5" w:rsidR="00155CA0" w:rsidRPr="008C0F44" w:rsidRDefault="00155CA0" w:rsidP="00735CFF">
      <w:pPr>
        <w:numPr>
          <w:ilvl w:val="0"/>
          <w:numId w:val="4"/>
        </w:numPr>
        <w:spacing w:after="0" w:line="240" w:lineRule="auto"/>
        <w:jc w:val="both"/>
        <w:rPr>
          <w:rFonts w:ascii="Times New Roman" w:eastAsia="Times New Roman" w:hAnsi="Times New Roman" w:cs="Times New Roman"/>
          <w:b/>
          <w:color w:val="212121"/>
          <w:sz w:val="24"/>
          <w:szCs w:val="24"/>
          <w:lang w:eastAsia="en-GB"/>
        </w:rPr>
      </w:pPr>
      <w:r>
        <w:rPr>
          <w:rFonts w:ascii="Times New Roman" w:eastAsia="Times New Roman" w:hAnsi="Times New Roman" w:cs="Times New Roman"/>
          <w:b/>
          <w:sz w:val="24"/>
          <w:szCs w:val="24"/>
          <w:lang w:eastAsia="en-GB"/>
        </w:rPr>
        <w:t>Notice for the Period for the Exercise of Public Rights to be published on the 29</w:t>
      </w:r>
      <w:r w:rsidRPr="00155CA0">
        <w:rPr>
          <w:rFonts w:ascii="Times New Roman" w:eastAsia="Times New Roman" w:hAnsi="Times New Roman" w:cs="Times New Roman"/>
          <w:b/>
          <w:sz w:val="24"/>
          <w:szCs w:val="24"/>
          <w:vertAlign w:val="superscript"/>
          <w:lang w:eastAsia="en-GB"/>
        </w:rPr>
        <w:t>th</w:t>
      </w:r>
      <w:r>
        <w:rPr>
          <w:rFonts w:ascii="Times New Roman" w:eastAsia="Times New Roman" w:hAnsi="Times New Roman" w:cs="Times New Roman"/>
          <w:b/>
          <w:sz w:val="24"/>
          <w:szCs w:val="24"/>
          <w:lang w:eastAsia="en-GB"/>
        </w:rPr>
        <w:t xml:space="preserve"> May 2021 with the </w:t>
      </w:r>
      <w:r w:rsidR="00366AAE">
        <w:rPr>
          <w:rFonts w:ascii="Times New Roman" w:eastAsia="Times New Roman" w:hAnsi="Times New Roman" w:cs="Times New Roman"/>
          <w:b/>
          <w:sz w:val="24"/>
          <w:szCs w:val="24"/>
          <w:lang w:eastAsia="en-GB"/>
        </w:rPr>
        <w:t>period commencing on Monday 14</w:t>
      </w:r>
      <w:r w:rsidR="00366AAE" w:rsidRPr="00366AAE">
        <w:rPr>
          <w:rFonts w:ascii="Times New Roman" w:eastAsia="Times New Roman" w:hAnsi="Times New Roman" w:cs="Times New Roman"/>
          <w:b/>
          <w:sz w:val="24"/>
          <w:szCs w:val="24"/>
          <w:vertAlign w:val="superscript"/>
          <w:lang w:eastAsia="en-GB"/>
        </w:rPr>
        <w:t>th</w:t>
      </w:r>
      <w:r w:rsidR="00366AAE">
        <w:rPr>
          <w:rFonts w:ascii="Times New Roman" w:eastAsia="Times New Roman" w:hAnsi="Times New Roman" w:cs="Times New Roman"/>
          <w:b/>
          <w:sz w:val="24"/>
          <w:szCs w:val="24"/>
          <w:lang w:eastAsia="en-GB"/>
        </w:rPr>
        <w:t xml:space="preserve"> June 2021 and ending on Friday 23</w:t>
      </w:r>
      <w:r w:rsidR="00366AAE" w:rsidRPr="00366AAE">
        <w:rPr>
          <w:rFonts w:ascii="Times New Roman" w:eastAsia="Times New Roman" w:hAnsi="Times New Roman" w:cs="Times New Roman"/>
          <w:b/>
          <w:sz w:val="24"/>
          <w:szCs w:val="24"/>
          <w:vertAlign w:val="superscript"/>
          <w:lang w:eastAsia="en-GB"/>
        </w:rPr>
        <w:t>rd</w:t>
      </w:r>
      <w:r w:rsidR="00366AAE">
        <w:rPr>
          <w:rFonts w:ascii="Times New Roman" w:eastAsia="Times New Roman" w:hAnsi="Times New Roman" w:cs="Times New Roman"/>
          <w:b/>
          <w:sz w:val="24"/>
          <w:szCs w:val="24"/>
          <w:lang w:eastAsia="en-GB"/>
        </w:rPr>
        <w:t xml:space="preserve"> July 2021.</w:t>
      </w:r>
    </w:p>
    <w:p w14:paraId="72D3A092" w14:textId="77777777" w:rsidR="008C0F44" w:rsidRPr="00366AAE" w:rsidRDefault="008C0F44" w:rsidP="00735CFF">
      <w:pPr>
        <w:spacing w:after="0" w:line="240" w:lineRule="auto"/>
        <w:jc w:val="both"/>
        <w:rPr>
          <w:rFonts w:ascii="Times New Roman" w:eastAsia="Times New Roman" w:hAnsi="Times New Roman" w:cs="Times New Roman"/>
          <w:b/>
          <w:color w:val="212121"/>
          <w:sz w:val="24"/>
          <w:szCs w:val="24"/>
          <w:lang w:eastAsia="en-GB"/>
        </w:rPr>
      </w:pPr>
    </w:p>
    <w:p w14:paraId="3128E3B4" w14:textId="08B4454A" w:rsidR="00366AAE" w:rsidRDefault="00366AAE" w:rsidP="00735CFF">
      <w:pPr>
        <w:spacing w:after="0" w:line="240" w:lineRule="auto"/>
        <w:jc w:val="both"/>
        <w:rPr>
          <w:rFonts w:ascii="Times New Roman" w:eastAsia="Times New Roman" w:hAnsi="Times New Roman" w:cs="Times New Roman"/>
          <w:b/>
          <w:sz w:val="24"/>
          <w:szCs w:val="24"/>
          <w:lang w:eastAsia="en-GB"/>
        </w:rPr>
      </w:pPr>
    </w:p>
    <w:p w14:paraId="06D2D3A5" w14:textId="33EB79BD" w:rsidR="00366AAE" w:rsidRDefault="00366AAE" w:rsidP="00735CFF">
      <w:pPr>
        <w:spacing w:after="0" w:line="24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lastRenderedPageBreak/>
        <w:t>32.</w:t>
      </w:r>
      <w:r>
        <w:rPr>
          <w:rFonts w:ascii="Times New Roman" w:eastAsia="Times New Roman" w:hAnsi="Times New Roman" w:cs="Times New Roman"/>
          <w:b/>
          <w:sz w:val="24"/>
          <w:szCs w:val="24"/>
          <w:lang w:eastAsia="en-GB"/>
        </w:rPr>
        <w:tab/>
        <w:t>Minutes of the Cemetery Working Group Meeting</w:t>
      </w:r>
    </w:p>
    <w:p w14:paraId="06B697A4" w14:textId="77777777" w:rsidR="008C0F44" w:rsidRDefault="008C0F44" w:rsidP="00735CFF">
      <w:pPr>
        <w:spacing w:after="0" w:line="240" w:lineRule="auto"/>
        <w:jc w:val="both"/>
        <w:rPr>
          <w:rFonts w:ascii="Times New Roman" w:eastAsia="Times New Roman" w:hAnsi="Times New Roman" w:cs="Times New Roman"/>
          <w:b/>
          <w:sz w:val="24"/>
          <w:szCs w:val="24"/>
          <w:lang w:eastAsia="en-GB"/>
        </w:rPr>
      </w:pPr>
    </w:p>
    <w:p w14:paraId="50FEF7A3" w14:textId="328E0D09" w:rsidR="00366AAE"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32.1</w:t>
      </w:r>
      <w:r>
        <w:rPr>
          <w:rFonts w:ascii="Times New Roman" w:eastAsia="Times New Roman" w:hAnsi="Times New Roman" w:cs="Times New Roman"/>
          <w:bCs/>
          <w:sz w:val="24"/>
          <w:szCs w:val="24"/>
          <w:lang w:eastAsia="en-GB"/>
        </w:rPr>
        <w:tab/>
      </w:r>
      <w:r w:rsidR="00366AAE">
        <w:rPr>
          <w:rFonts w:ascii="Times New Roman" w:eastAsia="Times New Roman" w:hAnsi="Times New Roman" w:cs="Times New Roman"/>
          <w:bCs/>
          <w:sz w:val="24"/>
          <w:szCs w:val="24"/>
          <w:lang w:eastAsia="en-GB"/>
        </w:rPr>
        <w:t>Councillors considered the Minutes of the Cemetery Working Group meeting held on the 11</w:t>
      </w:r>
      <w:r w:rsidR="00366AAE" w:rsidRPr="00366AAE">
        <w:rPr>
          <w:rFonts w:ascii="Times New Roman" w:eastAsia="Times New Roman" w:hAnsi="Times New Roman" w:cs="Times New Roman"/>
          <w:bCs/>
          <w:sz w:val="24"/>
          <w:szCs w:val="24"/>
          <w:vertAlign w:val="superscript"/>
          <w:lang w:eastAsia="en-GB"/>
        </w:rPr>
        <w:t>th</w:t>
      </w:r>
      <w:r w:rsidR="00366AAE">
        <w:rPr>
          <w:rFonts w:ascii="Times New Roman" w:eastAsia="Times New Roman" w:hAnsi="Times New Roman" w:cs="Times New Roman"/>
          <w:bCs/>
          <w:sz w:val="24"/>
          <w:szCs w:val="24"/>
          <w:lang w:eastAsia="en-GB"/>
        </w:rPr>
        <w:t xml:space="preserve"> May 2021 and recommendations and notes to Council</w:t>
      </w:r>
      <w:r>
        <w:rPr>
          <w:rFonts w:ascii="Times New Roman" w:eastAsia="Times New Roman" w:hAnsi="Times New Roman" w:cs="Times New Roman"/>
          <w:bCs/>
          <w:sz w:val="24"/>
          <w:szCs w:val="24"/>
          <w:lang w:eastAsia="en-GB"/>
        </w:rPr>
        <w:t>.</w:t>
      </w:r>
    </w:p>
    <w:p w14:paraId="0E96E7B1" w14:textId="4E432779"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p>
    <w:p w14:paraId="014E3350" w14:textId="7F5A8338"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32.1</w:t>
      </w:r>
      <w:r>
        <w:rPr>
          <w:rFonts w:ascii="Times New Roman" w:eastAsia="Times New Roman" w:hAnsi="Times New Roman" w:cs="Times New Roman"/>
          <w:bCs/>
          <w:sz w:val="24"/>
          <w:szCs w:val="24"/>
          <w:lang w:eastAsia="en-GB"/>
        </w:rPr>
        <w:tab/>
        <w:t>Councillors considered the need to employ a person for up to 40 hours to complete a database for all the cemetery records and photographs of plots.  The Clerk showed the Council the existing Cemetery Records: The Grant of Exclusive Right of Burial Record; the Register of Purchased Graves; the Register of Burials; and the Register of Graves and explained how each provided information that needed to be cross-referenced with the other records before entering on the database she had created.</w:t>
      </w:r>
    </w:p>
    <w:p w14:paraId="4E690895" w14:textId="2E7B251B"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p>
    <w:p w14:paraId="454B42A4" w14:textId="21D136AB"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32.3</w:t>
      </w:r>
      <w:r>
        <w:rPr>
          <w:rFonts w:ascii="Times New Roman" w:eastAsia="Times New Roman" w:hAnsi="Times New Roman" w:cs="Times New Roman"/>
          <w:bCs/>
          <w:sz w:val="24"/>
          <w:szCs w:val="24"/>
          <w:lang w:eastAsia="en-GB"/>
        </w:rPr>
        <w:tab/>
        <w:t>Councillors considered the publication and promotion of the Chapel Renovation Project Questionnaire.</w:t>
      </w:r>
    </w:p>
    <w:p w14:paraId="722B066D" w14:textId="77A2684C"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p>
    <w:p w14:paraId="2C88309C" w14:textId="5EEC8C33"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32.3</w:t>
      </w:r>
      <w:r>
        <w:rPr>
          <w:rFonts w:ascii="Times New Roman" w:eastAsia="Times New Roman" w:hAnsi="Times New Roman" w:cs="Times New Roman"/>
          <w:bCs/>
          <w:sz w:val="24"/>
          <w:szCs w:val="24"/>
          <w:lang w:eastAsia="en-GB"/>
        </w:rPr>
        <w:tab/>
        <w:t>Councillors noted the cemetery notices to be displayed in the cemetery</w:t>
      </w:r>
      <w:r w:rsidR="00435514">
        <w:rPr>
          <w:rFonts w:ascii="Times New Roman" w:eastAsia="Times New Roman" w:hAnsi="Times New Roman" w:cs="Times New Roman"/>
          <w:bCs/>
          <w:sz w:val="24"/>
          <w:szCs w:val="24"/>
          <w:lang w:eastAsia="en-GB"/>
        </w:rPr>
        <w:t>, as previously approved by the Council.</w:t>
      </w:r>
    </w:p>
    <w:p w14:paraId="33CB7651" w14:textId="1F86C996" w:rsidR="00435514" w:rsidRDefault="00435514" w:rsidP="00735CFF">
      <w:pPr>
        <w:spacing w:after="0" w:line="240" w:lineRule="auto"/>
        <w:ind w:left="720" w:hanging="720"/>
        <w:jc w:val="both"/>
        <w:rPr>
          <w:rFonts w:ascii="Times New Roman" w:eastAsia="Times New Roman" w:hAnsi="Times New Roman" w:cs="Times New Roman"/>
          <w:bCs/>
          <w:sz w:val="24"/>
          <w:szCs w:val="24"/>
          <w:lang w:eastAsia="en-GB"/>
        </w:rPr>
      </w:pPr>
    </w:p>
    <w:p w14:paraId="10F02FE6" w14:textId="6376F023" w:rsidR="00435514" w:rsidRDefault="00435514"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32.4</w:t>
      </w:r>
      <w:r>
        <w:rPr>
          <w:rFonts w:ascii="Times New Roman" w:eastAsia="Times New Roman" w:hAnsi="Times New Roman" w:cs="Times New Roman"/>
          <w:bCs/>
          <w:sz w:val="24"/>
          <w:szCs w:val="24"/>
          <w:lang w:eastAsia="en-GB"/>
        </w:rPr>
        <w:tab/>
        <w:t>Councillors noted the letter that is to be sent to Deed Holders once all the details have been confirmed by the Clerk.</w:t>
      </w:r>
    </w:p>
    <w:p w14:paraId="0F63C428" w14:textId="19F3D4F1"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p>
    <w:p w14:paraId="3A3CE403" w14:textId="475A071E" w:rsidR="00435514" w:rsidRDefault="00435514" w:rsidP="00735CFF">
      <w:pPr>
        <w:spacing w:after="0" w:line="240" w:lineRule="auto"/>
        <w:ind w:left="72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Cs/>
          <w:sz w:val="24"/>
          <w:szCs w:val="24"/>
          <w:lang w:eastAsia="en-GB"/>
        </w:rPr>
        <w:tab/>
      </w:r>
      <w:r>
        <w:rPr>
          <w:rFonts w:ascii="Times New Roman" w:eastAsia="Times New Roman" w:hAnsi="Times New Roman" w:cs="Times New Roman"/>
          <w:b/>
          <w:sz w:val="24"/>
          <w:szCs w:val="24"/>
          <w:lang w:eastAsia="en-GB"/>
        </w:rPr>
        <w:t>Resolved, that:</w:t>
      </w:r>
    </w:p>
    <w:p w14:paraId="63CFF5DE" w14:textId="3C183C09" w:rsidR="00435514" w:rsidRDefault="00435514" w:rsidP="00735CFF">
      <w:pPr>
        <w:spacing w:after="0" w:line="240" w:lineRule="auto"/>
        <w:ind w:left="720" w:hanging="720"/>
        <w:jc w:val="both"/>
        <w:rPr>
          <w:rFonts w:ascii="Times New Roman" w:eastAsia="Times New Roman" w:hAnsi="Times New Roman" w:cs="Times New Roman"/>
          <w:b/>
          <w:sz w:val="24"/>
          <w:szCs w:val="24"/>
          <w:lang w:eastAsia="en-GB"/>
        </w:rPr>
      </w:pPr>
    </w:p>
    <w:p w14:paraId="08C3FED0" w14:textId="0F565A7A" w:rsidR="00435514" w:rsidRDefault="00435514" w:rsidP="00735CFF">
      <w:pPr>
        <w:spacing w:after="0" w:line="240" w:lineRule="auto"/>
        <w:ind w:left="72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ab/>
      </w:r>
      <w:r>
        <w:rPr>
          <w:rFonts w:ascii="Times New Roman" w:eastAsia="Times New Roman" w:hAnsi="Times New Roman" w:cs="Times New Roman"/>
          <w:b/>
          <w:sz w:val="24"/>
          <w:szCs w:val="24"/>
          <w:lang w:eastAsia="en-GB"/>
        </w:rPr>
        <w:tab/>
        <w:t>i)</w:t>
      </w:r>
      <w:r>
        <w:rPr>
          <w:rFonts w:ascii="Times New Roman" w:eastAsia="Times New Roman" w:hAnsi="Times New Roman" w:cs="Times New Roman"/>
          <w:b/>
          <w:sz w:val="24"/>
          <w:szCs w:val="24"/>
          <w:lang w:eastAsia="en-GB"/>
        </w:rPr>
        <w:tab/>
        <w:t xml:space="preserve">the Clerk would continue to work up to 40 hours in June to </w:t>
      </w:r>
    </w:p>
    <w:p w14:paraId="7A0D37CB" w14:textId="2C611BD1" w:rsidR="00435514" w:rsidRDefault="00435514" w:rsidP="00735CFF">
      <w:pPr>
        <w:spacing w:after="0" w:line="240" w:lineRule="auto"/>
        <w:ind w:left="72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ab/>
      </w:r>
      <w:r>
        <w:rPr>
          <w:rFonts w:ascii="Times New Roman" w:eastAsia="Times New Roman" w:hAnsi="Times New Roman" w:cs="Times New Roman"/>
          <w:b/>
          <w:sz w:val="24"/>
          <w:szCs w:val="24"/>
          <w:lang w:eastAsia="en-GB"/>
        </w:rPr>
        <w:tab/>
      </w:r>
      <w:r>
        <w:rPr>
          <w:rFonts w:ascii="Times New Roman" w:eastAsia="Times New Roman" w:hAnsi="Times New Roman" w:cs="Times New Roman"/>
          <w:b/>
          <w:sz w:val="24"/>
          <w:szCs w:val="24"/>
          <w:lang w:eastAsia="en-GB"/>
        </w:rPr>
        <w:tab/>
      </w:r>
    </w:p>
    <w:p w14:paraId="2474DA79" w14:textId="324F5C16" w:rsidR="00435514" w:rsidRDefault="00435514" w:rsidP="00735CFF">
      <w:pPr>
        <w:pStyle w:val="ListParagraph"/>
        <w:numPr>
          <w:ilvl w:val="0"/>
          <w:numId w:val="5"/>
        </w:numPr>
        <w:spacing w:after="0" w:line="24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Support the new clerk; and</w:t>
      </w:r>
    </w:p>
    <w:p w14:paraId="298C8851" w14:textId="0B5C5AE7" w:rsidR="00435514" w:rsidRDefault="00435514" w:rsidP="00735CFF">
      <w:pPr>
        <w:pStyle w:val="ListParagraph"/>
        <w:numPr>
          <w:ilvl w:val="0"/>
          <w:numId w:val="5"/>
        </w:numPr>
        <w:spacing w:after="0" w:line="24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Enter information from Cemetery records onto the </w:t>
      </w:r>
      <w:r w:rsidR="00D16CD8">
        <w:rPr>
          <w:rFonts w:ascii="Times New Roman" w:eastAsia="Times New Roman" w:hAnsi="Times New Roman" w:cs="Times New Roman"/>
          <w:b/>
          <w:sz w:val="24"/>
          <w:szCs w:val="24"/>
          <w:lang w:eastAsia="en-GB"/>
        </w:rPr>
        <w:t>database.</w:t>
      </w:r>
    </w:p>
    <w:p w14:paraId="18E26C02" w14:textId="77777777" w:rsidR="00435514" w:rsidRDefault="00435514" w:rsidP="00735CFF">
      <w:pPr>
        <w:pStyle w:val="ListParagraph"/>
        <w:spacing w:after="0" w:line="240" w:lineRule="auto"/>
        <w:ind w:left="2880"/>
        <w:jc w:val="both"/>
        <w:rPr>
          <w:rFonts w:ascii="Times New Roman" w:eastAsia="Times New Roman" w:hAnsi="Times New Roman" w:cs="Times New Roman"/>
          <w:b/>
          <w:sz w:val="24"/>
          <w:szCs w:val="24"/>
          <w:lang w:eastAsia="en-GB"/>
        </w:rPr>
      </w:pPr>
    </w:p>
    <w:p w14:paraId="0CC2232E" w14:textId="6DEF0372" w:rsidR="00435514" w:rsidRDefault="00435514" w:rsidP="00735CFF">
      <w:pPr>
        <w:spacing w:after="0" w:line="240" w:lineRule="auto"/>
        <w:ind w:left="2160" w:hanging="720"/>
        <w:jc w:val="both"/>
        <w:rPr>
          <w:rFonts w:ascii="Times New Roman" w:hAnsi="Times New Roman" w:cs="Times New Roman"/>
          <w:b/>
          <w:bCs/>
          <w:sz w:val="24"/>
          <w:szCs w:val="24"/>
        </w:rPr>
      </w:pPr>
      <w:r>
        <w:rPr>
          <w:rFonts w:ascii="Times New Roman" w:eastAsia="Times New Roman" w:hAnsi="Times New Roman" w:cs="Times New Roman"/>
          <w:b/>
          <w:sz w:val="24"/>
          <w:szCs w:val="24"/>
          <w:lang w:eastAsia="en-GB"/>
        </w:rPr>
        <w:t>ii)</w:t>
      </w:r>
      <w:r>
        <w:rPr>
          <w:rFonts w:ascii="Times New Roman" w:eastAsia="Times New Roman" w:hAnsi="Times New Roman" w:cs="Times New Roman"/>
          <w:b/>
          <w:sz w:val="24"/>
          <w:szCs w:val="24"/>
          <w:lang w:eastAsia="en-GB"/>
        </w:rPr>
        <w:tab/>
      </w:r>
      <w:r>
        <w:rPr>
          <w:rFonts w:ascii="Times New Roman" w:hAnsi="Times New Roman" w:cs="Times New Roman"/>
          <w:b/>
          <w:bCs/>
          <w:sz w:val="24"/>
          <w:szCs w:val="24"/>
        </w:rPr>
        <w:t>t</w:t>
      </w:r>
      <w:r w:rsidRPr="001A3A4B">
        <w:rPr>
          <w:rFonts w:ascii="Times New Roman" w:hAnsi="Times New Roman" w:cs="Times New Roman"/>
          <w:b/>
          <w:bCs/>
          <w:sz w:val="24"/>
          <w:szCs w:val="24"/>
        </w:rPr>
        <w:t>he Chapel Renovation Project Questionnaire be provided on the council’s website,</w:t>
      </w:r>
      <w:r>
        <w:rPr>
          <w:rFonts w:ascii="Times New Roman" w:hAnsi="Times New Roman" w:cs="Times New Roman"/>
          <w:b/>
          <w:bCs/>
          <w:sz w:val="24"/>
          <w:szCs w:val="24"/>
        </w:rPr>
        <w:t xml:space="preserve"> </w:t>
      </w:r>
      <w:r w:rsidRPr="001A3A4B">
        <w:rPr>
          <w:rFonts w:ascii="Times New Roman" w:hAnsi="Times New Roman" w:cs="Times New Roman"/>
          <w:b/>
          <w:bCs/>
          <w:sz w:val="24"/>
          <w:szCs w:val="24"/>
        </w:rPr>
        <w:t>promoted on social media</w:t>
      </w:r>
      <w:r>
        <w:rPr>
          <w:rFonts w:ascii="Times New Roman" w:hAnsi="Times New Roman" w:cs="Times New Roman"/>
          <w:b/>
          <w:bCs/>
          <w:sz w:val="24"/>
          <w:szCs w:val="24"/>
        </w:rPr>
        <w:t>,</w:t>
      </w:r>
      <w:r w:rsidRPr="001A3A4B">
        <w:rPr>
          <w:rFonts w:ascii="Times New Roman" w:hAnsi="Times New Roman" w:cs="Times New Roman"/>
          <w:b/>
          <w:bCs/>
          <w:sz w:val="24"/>
          <w:szCs w:val="24"/>
        </w:rPr>
        <w:t xml:space="preserve"> and circulated to </w:t>
      </w:r>
      <w:r>
        <w:rPr>
          <w:rFonts w:ascii="Times New Roman" w:hAnsi="Times New Roman" w:cs="Times New Roman"/>
          <w:b/>
          <w:bCs/>
          <w:sz w:val="24"/>
          <w:szCs w:val="24"/>
        </w:rPr>
        <w:t>g</w:t>
      </w:r>
      <w:r w:rsidRPr="001A3A4B">
        <w:rPr>
          <w:rFonts w:ascii="Times New Roman" w:hAnsi="Times New Roman" w:cs="Times New Roman"/>
          <w:b/>
          <w:bCs/>
          <w:sz w:val="24"/>
          <w:szCs w:val="24"/>
        </w:rPr>
        <w:t>roups/</w:t>
      </w:r>
      <w:r>
        <w:rPr>
          <w:rFonts w:ascii="Times New Roman" w:hAnsi="Times New Roman" w:cs="Times New Roman"/>
          <w:b/>
          <w:bCs/>
          <w:sz w:val="24"/>
          <w:szCs w:val="24"/>
        </w:rPr>
        <w:t xml:space="preserve"> </w:t>
      </w:r>
      <w:r w:rsidRPr="001A3A4B">
        <w:rPr>
          <w:rFonts w:ascii="Times New Roman" w:hAnsi="Times New Roman" w:cs="Times New Roman"/>
          <w:b/>
          <w:bCs/>
          <w:sz w:val="24"/>
          <w:szCs w:val="24"/>
        </w:rPr>
        <w:t>schools to get the community feedback with regards to the chapel renovation</w:t>
      </w:r>
      <w:r>
        <w:rPr>
          <w:rFonts w:ascii="Times New Roman" w:hAnsi="Times New Roman" w:cs="Times New Roman"/>
          <w:b/>
          <w:bCs/>
          <w:sz w:val="24"/>
          <w:szCs w:val="24"/>
        </w:rPr>
        <w:t>.</w:t>
      </w:r>
    </w:p>
    <w:p w14:paraId="7948BA42" w14:textId="761E665E" w:rsidR="00435514" w:rsidRDefault="00435514" w:rsidP="00735CFF">
      <w:pPr>
        <w:spacing w:after="0" w:line="240" w:lineRule="auto"/>
        <w:ind w:left="2160" w:hanging="720"/>
        <w:jc w:val="both"/>
        <w:rPr>
          <w:rFonts w:ascii="Times New Roman" w:eastAsia="Times New Roman" w:hAnsi="Times New Roman" w:cs="Times New Roman"/>
          <w:b/>
          <w:sz w:val="24"/>
          <w:szCs w:val="24"/>
          <w:lang w:eastAsia="en-GB"/>
        </w:rPr>
      </w:pPr>
    </w:p>
    <w:p w14:paraId="074A0FAD" w14:textId="64E76CD1" w:rsidR="00435514" w:rsidRDefault="00435514" w:rsidP="00735CFF">
      <w:pPr>
        <w:spacing w:after="0" w:line="240" w:lineRule="auto"/>
        <w:ind w:left="216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iii) </w:t>
      </w:r>
      <w:r>
        <w:rPr>
          <w:rFonts w:ascii="Times New Roman" w:eastAsia="Times New Roman" w:hAnsi="Times New Roman" w:cs="Times New Roman"/>
          <w:b/>
          <w:sz w:val="24"/>
          <w:szCs w:val="24"/>
          <w:lang w:eastAsia="en-GB"/>
        </w:rPr>
        <w:tab/>
        <w:t>the deadline for the return of the questionnaire would be Monday 12</w:t>
      </w:r>
      <w:r w:rsidRPr="00435514">
        <w:rPr>
          <w:rFonts w:ascii="Times New Roman" w:eastAsia="Times New Roman" w:hAnsi="Times New Roman" w:cs="Times New Roman"/>
          <w:b/>
          <w:sz w:val="24"/>
          <w:szCs w:val="24"/>
          <w:vertAlign w:val="superscript"/>
          <w:lang w:eastAsia="en-GB"/>
        </w:rPr>
        <w:t>th</w:t>
      </w:r>
      <w:r>
        <w:rPr>
          <w:rFonts w:ascii="Times New Roman" w:eastAsia="Times New Roman" w:hAnsi="Times New Roman" w:cs="Times New Roman"/>
          <w:b/>
          <w:sz w:val="24"/>
          <w:szCs w:val="24"/>
          <w:lang w:eastAsia="en-GB"/>
        </w:rPr>
        <w:t xml:space="preserve"> July 2021.</w:t>
      </w:r>
    </w:p>
    <w:p w14:paraId="30B23884" w14:textId="402EDB39" w:rsidR="00435514" w:rsidRDefault="00435514" w:rsidP="00735CFF">
      <w:pPr>
        <w:spacing w:after="0" w:line="240" w:lineRule="auto"/>
        <w:jc w:val="both"/>
        <w:rPr>
          <w:rFonts w:ascii="Times New Roman" w:eastAsia="Times New Roman" w:hAnsi="Times New Roman" w:cs="Times New Roman"/>
          <w:b/>
          <w:sz w:val="24"/>
          <w:szCs w:val="24"/>
          <w:lang w:eastAsia="en-GB"/>
        </w:rPr>
      </w:pPr>
    </w:p>
    <w:p w14:paraId="609CE72E" w14:textId="3107CB28" w:rsidR="00435514" w:rsidRDefault="00435514" w:rsidP="00735CFF">
      <w:pPr>
        <w:spacing w:after="0" w:line="24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33.</w:t>
      </w:r>
      <w:r>
        <w:rPr>
          <w:rFonts w:ascii="Times New Roman" w:eastAsia="Times New Roman" w:hAnsi="Times New Roman" w:cs="Times New Roman"/>
          <w:b/>
          <w:sz w:val="24"/>
          <w:szCs w:val="24"/>
          <w:lang w:eastAsia="en-GB"/>
        </w:rPr>
        <w:tab/>
        <w:t>Cemetery Footpaths.</w:t>
      </w:r>
    </w:p>
    <w:p w14:paraId="13097967" w14:textId="6D831CE9" w:rsidR="00435514" w:rsidRDefault="00435514" w:rsidP="00735CFF">
      <w:pPr>
        <w:spacing w:after="0" w:line="240" w:lineRule="auto"/>
        <w:jc w:val="both"/>
        <w:rPr>
          <w:rFonts w:ascii="Times New Roman" w:eastAsia="Times New Roman" w:hAnsi="Times New Roman" w:cs="Times New Roman"/>
          <w:b/>
          <w:sz w:val="24"/>
          <w:szCs w:val="24"/>
          <w:lang w:eastAsia="en-GB"/>
        </w:rPr>
      </w:pPr>
    </w:p>
    <w:p w14:paraId="1679FE44" w14:textId="77777777"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Councillors considered the quotations received for the restoration of the Cemetery footpaths. </w:t>
      </w:r>
    </w:p>
    <w:p w14:paraId="59F91532" w14:textId="0513510B" w:rsidR="00435514" w:rsidRDefault="00435514" w:rsidP="00735CFF">
      <w:pPr>
        <w:spacing w:after="0" w:line="240" w:lineRule="auto"/>
        <w:ind w:left="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In accordance with the Council’s Standing Orders and Financial Regulations the C</w:t>
      </w:r>
      <w:r w:rsidR="00D01985">
        <w:rPr>
          <w:rFonts w:ascii="Times New Roman" w:eastAsia="Times New Roman" w:hAnsi="Times New Roman" w:cs="Times New Roman"/>
          <w:bCs/>
          <w:sz w:val="24"/>
          <w:szCs w:val="24"/>
          <w:lang w:eastAsia="en-GB"/>
        </w:rPr>
        <w:t>hairman of the Council opened the sealed envelopes containing the quotations at the meeting.</w:t>
      </w:r>
    </w:p>
    <w:p w14:paraId="6BD6410E" w14:textId="158AAC1A"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p>
    <w:p w14:paraId="03F91839" w14:textId="47BBBF26"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The Clerk explained that three invitations to tender for the work, together with a plan of the cemetery and a specification for the work had been sent to companies.  Two of the companies had submitted their quotations by the closing date of Monday 24</w:t>
      </w:r>
      <w:r w:rsidRPr="00D01985">
        <w:rPr>
          <w:rFonts w:ascii="Times New Roman" w:eastAsia="Times New Roman" w:hAnsi="Times New Roman" w:cs="Times New Roman"/>
          <w:bCs/>
          <w:sz w:val="24"/>
          <w:szCs w:val="24"/>
          <w:vertAlign w:val="superscript"/>
          <w:lang w:eastAsia="en-GB"/>
        </w:rPr>
        <w:t>th</w:t>
      </w:r>
      <w:r>
        <w:rPr>
          <w:rFonts w:ascii="Times New Roman" w:eastAsia="Times New Roman" w:hAnsi="Times New Roman" w:cs="Times New Roman"/>
          <w:bCs/>
          <w:sz w:val="24"/>
          <w:szCs w:val="24"/>
          <w:lang w:eastAsia="en-GB"/>
        </w:rPr>
        <w:t xml:space="preserve"> May 2021.</w:t>
      </w:r>
    </w:p>
    <w:p w14:paraId="08A0F4DE" w14:textId="21DE96E2"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p>
    <w:p w14:paraId="48B49578" w14:textId="22E356CE"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lastRenderedPageBreak/>
        <w:t xml:space="preserve">The quotations were shared and considered in turn by the Council.  </w:t>
      </w:r>
    </w:p>
    <w:p w14:paraId="1B571665" w14:textId="77777777"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p>
    <w:p w14:paraId="734F1259" w14:textId="4024200A"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Company A had not provided their quotation</w:t>
      </w:r>
      <w:r w:rsidR="00D16CD8">
        <w:rPr>
          <w:rFonts w:ascii="Times New Roman" w:eastAsia="Times New Roman" w:hAnsi="Times New Roman" w:cs="Times New Roman"/>
          <w:bCs/>
          <w:sz w:val="24"/>
          <w:szCs w:val="24"/>
          <w:lang w:eastAsia="en-GB"/>
        </w:rPr>
        <w:t>s</w:t>
      </w:r>
      <w:r>
        <w:rPr>
          <w:rFonts w:ascii="Times New Roman" w:eastAsia="Times New Roman" w:hAnsi="Times New Roman" w:cs="Times New Roman"/>
          <w:bCs/>
          <w:sz w:val="24"/>
          <w:szCs w:val="24"/>
          <w:lang w:eastAsia="en-GB"/>
        </w:rPr>
        <w:t xml:space="preserve"> in the format set out in the letter of specification.  It was agreed that the quotation could not therefore be considered by the Council.</w:t>
      </w:r>
    </w:p>
    <w:p w14:paraId="6ECB064C" w14:textId="7DBD8F56"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p>
    <w:p w14:paraId="6C30CEA6" w14:textId="2CC8D6E2"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Company B had </w:t>
      </w:r>
      <w:r w:rsidR="00D16CD8">
        <w:rPr>
          <w:rFonts w:ascii="Times New Roman" w:eastAsia="Times New Roman" w:hAnsi="Times New Roman" w:cs="Times New Roman"/>
          <w:bCs/>
          <w:sz w:val="24"/>
          <w:szCs w:val="24"/>
          <w:lang w:eastAsia="en-GB"/>
        </w:rPr>
        <w:t>provided their quotations in the format set out in the letter of specification.  Councillors considered each of the three quotations for the work which were in turn each broken down into three job descriptions dependent on the type of material preferred:  tarmac; 600 x 600 concrete paving slabs; or self-binding aggregates at 50mm depth on a geotextile membrane.</w:t>
      </w:r>
    </w:p>
    <w:p w14:paraId="2FE854E6" w14:textId="7F0DC940" w:rsidR="00D16CD8" w:rsidRDefault="00D16CD8" w:rsidP="00735CFF">
      <w:pPr>
        <w:spacing w:after="0" w:line="240" w:lineRule="auto"/>
        <w:ind w:left="720"/>
        <w:jc w:val="both"/>
        <w:rPr>
          <w:rFonts w:ascii="Times New Roman" w:eastAsia="Times New Roman" w:hAnsi="Times New Roman" w:cs="Times New Roman"/>
          <w:bCs/>
          <w:sz w:val="24"/>
          <w:szCs w:val="24"/>
          <w:lang w:eastAsia="en-GB"/>
        </w:rPr>
      </w:pPr>
    </w:p>
    <w:p w14:paraId="4EEEAA50" w14:textId="0016734E" w:rsidR="00D16CD8" w:rsidRDefault="00D16CD8" w:rsidP="00735CFF">
      <w:pPr>
        <w:spacing w:after="0" w:line="240" w:lineRule="auto"/>
        <w:ind w:left="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Resolved, that:</w:t>
      </w:r>
    </w:p>
    <w:p w14:paraId="785221D1" w14:textId="01E84EC2" w:rsidR="00D16CD8" w:rsidRDefault="00D16CD8" w:rsidP="00735CFF">
      <w:pPr>
        <w:spacing w:after="0" w:line="240" w:lineRule="auto"/>
        <w:ind w:left="720"/>
        <w:jc w:val="both"/>
        <w:rPr>
          <w:rFonts w:ascii="Times New Roman" w:eastAsia="Times New Roman" w:hAnsi="Times New Roman" w:cs="Times New Roman"/>
          <w:b/>
          <w:sz w:val="24"/>
          <w:szCs w:val="24"/>
          <w:lang w:eastAsia="en-GB"/>
        </w:rPr>
      </w:pPr>
    </w:p>
    <w:p w14:paraId="48222518" w14:textId="34C78C07" w:rsidR="00D16CD8" w:rsidRDefault="00D16CD8" w:rsidP="00735CFF">
      <w:pPr>
        <w:spacing w:after="0" w:line="240" w:lineRule="auto"/>
        <w:ind w:left="216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i)</w:t>
      </w:r>
      <w:r w:rsidR="00667179">
        <w:rPr>
          <w:rFonts w:ascii="Times New Roman" w:eastAsia="Times New Roman" w:hAnsi="Times New Roman" w:cs="Times New Roman"/>
          <w:b/>
          <w:sz w:val="24"/>
          <w:szCs w:val="24"/>
          <w:lang w:eastAsia="en-GB"/>
        </w:rPr>
        <w:tab/>
        <w:t>Company B: Landscape &amp; Property Division of Silica Lodge Garden Centre was the preferred provider for the Cemetery footpath restoration; and</w:t>
      </w:r>
    </w:p>
    <w:p w14:paraId="0E0A714F" w14:textId="41A9ABB5" w:rsidR="00667179" w:rsidRDefault="00667179" w:rsidP="00735CFF">
      <w:pPr>
        <w:spacing w:after="0" w:line="240" w:lineRule="auto"/>
        <w:ind w:left="2160" w:hanging="720"/>
        <w:jc w:val="both"/>
        <w:rPr>
          <w:rFonts w:ascii="Times New Roman" w:eastAsia="Times New Roman" w:hAnsi="Times New Roman" w:cs="Times New Roman"/>
          <w:b/>
          <w:sz w:val="24"/>
          <w:szCs w:val="24"/>
          <w:lang w:eastAsia="en-GB"/>
        </w:rPr>
      </w:pPr>
    </w:p>
    <w:p w14:paraId="252D0796" w14:textId="3459854C" w:rsidR="00667179" w:rsidRDefault="00667179" w:rsidP="00735CFF">
      <w:pPr>
        <w:spacing w:after="0" w:line="240" w:lineRule="auto"/>
        <w:ind w:left="216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ii)</w:t>
      </w:r>
      <w:r>
        <w:rPr>
          <w:rFonts w:ascii="Times New Roman" w:eastAsia="Times New Roman" w:hAnsi="Times New Roman" w:cs="Times New Roman"/>
          <w:b/>
          <w:sz w:val="24"/>
          <w:szCs w:val="24"/>
          <w:lang w:eastAsia="en-GB"/>
        </w:rPr>
        <w:tab/>
        <w:t>The preferred company be asked to provide working examples of each material so that councillors would be able to make an informed decision about which material was the best.</w:t>
      </w:r>
    </w:p>
    <w:p w14:paraId="416058AD" w14:textId="2836BF96" w:rsidR="00667179" w:rsidRDefault="00667179" w:rsidP="00735CFF">
      <w:pPr>
        <w:spacing w:after="0" w:line="240" w:lineRule="auto"/>
        <w:jc w:val="both"/>
        <w:rPr>
          <w:rFonts w:ascii="Times New Roman" w:eastAsia="Times New Roman" w:hAnsi="Times New Roman" w:cs="Times New Roman"/>
          <w:b/>
          <w:sz w:val="24"/>
          <w:szCs w:val="24"/>
          <w:lang w:eastAsia="en-GB"/>
        </w:rPr>
      </w:pPr>
    </w:p>
    <w:p w14:paraId="5760B60E" w14:textId="0A7557CC" w:rsidR="00667179" w:rsidRDefault="00667179" w:rsidP="00735CFF">
      <w:pPr>
        <w:spacing w:after="0" w:line="24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34.</w:t>
      </w:r>
      <w:r>
        <w:rPr>
          <w:rFonts w:ascii="Times New Roman" w:eastAsia="Times New Roman" w:hAnsi="Times New Roman" w:cs="Times New Roman"/>
          <w:b/>
          <w:sz w:val="24"/>
          <w:szCs w:val="24"/>
          <w:lang w:eastAsia="en-GB"/>
        </w:rPr>
        <w:tab/>
        <w:t>Selby District Councillors and NYCC’s Report.</w:t>
      </w:r>
    </w:p>
    <w:p w14:paraId="52B5EAB3" w14:textId="27F9BAB5" w:rsidR="00667179" w:rsidRDefault="00667179" w:rsidP="00735CFF">
      <w:pPr>
        <w:spacing w:after="0" w:line="240" w:lineRule="auto"/>
        <w:jc w:val="both"/>
        <w:rPr>
          <w:rFonts w:ascii="Times New Roman" w:eastAsia="Times New Roman" w:hAnsi="Times New Roman" w:cs="Times New Roman"/>
          <w:b/>
          <w:sz w:val="24"/>
          <w:szCs w:val="24"/>
          <w:lang w:eastAsia="en-GB"/>
        </w:rPr>
      </w:pPr>
    </w:p>
    <w:p w14:paraId="327C77E3" w14:textId="206D60E4" w:rsidR="00667179" w:rsidRDefault="00667179"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34.1</w:t>
      </w:r>
      <w:r>
        <w:rPr>
          <w:rFonts w:ascii="Times New Roman" w:eastAsia="Times New Roman" w:hAnsi="Times New Roman" w:cs="Times New Roman"/>
          <w:bCs/>
          <w:sz w:val="24"/>
          <w:szCs w:val="24"/>
          <w:lang w:eastAsia="en-GB"/>
        </w:rPr>
        <w:tab/>
        <w:t>Cllr Jordan introduced Cllr Charles Richardson, the newly elected SDC councillor for the Camblesforth and Carlton Ward.</w:t>
      </w:r>
    </w:p>
    <w:p w14:paraId="1F2AE02C" w14:textId="4AE6CD8D" w:rsidR="00667179" w:rsidRDefault="00667179" w:rsidP="00735CFF">
      <w:pPr>
        <w:spacing w:after="0" w:line="240" w:lineRule="auto"/>
        <w:ind w:left="720" w:hanging="720"/>
        <w:jc w:val="both"/>
        <w:rPr>
          <w:rFonts w:ascii="Times New Roman" w:eastAsia="Times New Roman" w:hAnsi="Times New Roman" w:cs="Times New Roman"/>
          <w:bCs/>
          <w:sz w:val="24"/>
          <w:szCs w:val="24"/>
          <w:lang w:eastAsia="en-GB"/>
        </w:rPr>
      </w:pPr>
    </w:p>
    <w:p w14:paraId="136884B3" w14:textId="140A76BD" w:rsidR="00667179" w:rsidRDefault="00667179"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34.2</w:t>
      </w:r>
      <w:r>
        <w:rPr>
          <w:rFonts w:ascii="Times New Roman" w:eastAsia="Times New Roman" w:hAnsi="Times New Roman" w:cs="Times New Roman"/>
          <w:bCs/>
          <w:sz w:val="24"/>
          <w:szCs w:val="24"/>
          <w:lang w:eastAsia="en-GB"/>
        </w:rPr>
        <w:tab/>
        <w:t>Cllr Jordan said that the CEF had now finished.  Each district councillor now has a budget of £3,000 for distribution to village groups.</w:t>
      </w:r>
    </w:p>
    <w:p w14:paraId="7079DE5D" w14:textId="0E548E59" w:rsidR="00667179" w:rsidRDefault="00667179" w:rsidP="00735CFF">
      <w:pPr>
        <w:spacing w:after="0" w:line="240" w:lineRule="auto"/>
        <w:ind w:left="720" w:hanging="720"/>
        <w:jc w:val="both"/>
        <w:rPr>
          <w:rFonts w:ascii="Times New Roman" w:eastAsia="Times New Roman" w:hAnsi="Times New Roman" w:cs="Times New Roman"/>
          <w:bCs/>
          <w:sz w:val="24"/>
          <w:szCs w:val="24"/>
          <w:lang w:eastAsia="en-GB"/>
        </w:rPr>
      </w:pPr>
    </w:p>
    <w:p w14:paraId="5CE5A9D9" w14:textId="0C0DB144" w:rsidR="00667179" w:rsidRDefault="00667179" w:rsidP="00735CFF">
      <w:pPr>
        <w:spacing w:after="0" w:line="240" w:lineRule="auto"/>
        <w:ind w:left="72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Cs/>
          <w:sz w:val="24"/>
          <w:szCs w:val="24"/>
          <w:lang w:eastAsia="en-GB"/>
        </w:rPr>
        <w:tab/>
      </w:r>
      <w:r>
        <w:rPr>
          <w:rFonts w:ascii="Times New Roman" w:eastAsia="Times New Roman" w:hAnsi="Times New Roman" w:cs="Times New Roman"/>
          <w:b/>
          <w:sz w:val="24"/>
          <w:szCs w:val="24"/>
          <w:lang w:eastAsia="en-GB"/>
        </w:rPr>
        <w:t>Resolved, that:</w:t>
      </w:r>
    </w:p>
    <w:p w14:paraId="579F6AF2" w14:textId="77777777" w:rsidR="009745CE" w:rsidRDefault="00667179" w:rsidP="00735CFF">
      <w:pPr>
        <w:spacing w:after="0" w:line="240" w:lineRule="auto"/>
        <w:ind w:left="72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ab/>
      </w:r>
      <w:r w:rsidR="009745CE">
        <w:rPr>
          <w:rFonts w:ascii="Times New Roman" w:eastAsia="Times New Roman" w:hAnsi="Times New Roman" w:cs="Times New Roman"/>
          <w:b/>
          <w:sz w:val="24"/>
          <w:szCs w:val="24"/>
          <w:lang w:eastAsia="en-GB"/>
        </w:rPr>
        <w:tab/>
      </w:r>
    </w:p>
    <w:p w14:paraId="2C2FC537" w14:textId="7AF2F8EE" w:rsidR="00667179" w:rsidRDefault="009745CE" w:rsidP="00735CFF">
      <w:pPr>
        <w:spacing w:after="0" w:line="240" w:lineRule="auto"/>
        <w:ind w:left="720" w:firstLine="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t</w:t>
      </w:r>
      <w:r w:rsidR="00667179">
        <w:rPr>
          <w:rFonts w:ascii="Times New Roman" w:eastAsia="Times New Roman" w:hAnsi="Times New Roman" w:cs="Times New Roman"/>
          <w:b/>
          <w:sz w:val="24"/>
          <w:szCs w:val="24"/>
          <w:lang w:eastAsia="en-GB"/>
        </w:rPr>
        <w:t>he SDC and NYCC’s report be noted.</w:t>
      </w:r>
    </w:p>
    <w:p w14:paraId="3FED5FAF" w14:textId="6F1481BD" w:rsidR="00667179" w:rsidRDefault="00667179" w:rsidP="00735CFF">
      <w:pPr>
        <w:spacing w:after="0" w:line="240" w:lineRule="auto"/>
        <w:ind w:left="720" w:hanging="720"/>
        <w:jc w:val="both"/>
        <w:rPr>
          <w:rFonts w:ascii="Times New Roman" w:eastAsia="Times New Roman" w:hAnsi="Times New Roman" w:cs="Times New Roman"/>
          <w:b/>
          <w:sz w:val="24"/>
          <w:szCs w:val="24"/>
          <w:lang w:eastAsia="en-GB"/>
        </w:rPr>
      </w:pPr>
    </w:p>
    <w:p w14:paraId="00C21DCF" w14:textId="40FD9CC5" w:rsidR="00667179" w:rsidRDefault="00667179" w:rsidP="00735CFF">
      <w:pPr>
        <w:spacing w:after="0" w:line="240" w:lineRule="auto"/>
        <w:ind w:left="720" w:hanging="720"/>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35.</w:t>
      </w:r>
      <w:r>
        <w:rPr>
          <w:rFonts w:ascii="Times New Roman" w:eastAsia="Times New Roman" w:hAnsi="Times New Roman" w:cs="Times New Roman"/>
          <w:b/>
          <w:sz w:val="24"/>
          <w:szCs w:val="24"/>
          <w:lang w:eastAsia="en-GB"/>
        </w:rPr>
        <w:tab/>
      </w:r>
      <w:r w:rsidR="009745CE">
        <w:rPr>
          <w:rFonts w:ascii="Times New Roman" w:eastAsia="Times New Roman" w:hAnsi="Times New Roman" w:cs="Times New Roman"/>
          <w:b/>
          <w:sz w:val="24"/>
          <w:szCs w:val="24"/>
          <w:lang w:eastAsia="en-GB"/>
        </w:rPr>
        <w:t>Date, Time &amp; Venue for Future Meetings</w:t>
      </w:r>
    </w:p>
    <w:p w14:paraId="5C73FD2B" w14:textId="68C43F06" w:rsidR="009745CE" w:rsidRDefault="009745CE" w:rsidP="00735CFF">
      <w:pPr>
        <w:spacing w:after="0" w:line="240" w:lineRule="auto"/>
        <w:ind w:left="720" w:hanging="720"/>
        <w:jc w:val="both"/>
        <w:rPr>
          <w:rFonts w:ascii="Times New Roman" w:eastAsia="Times New Roman" w:hAnsi="Times New Roman" w:cs="Times New Roman"/>
          <w:b/>
          <w:sz w:val="24"/>
          <w:szCs w:val="24"/>
          <w:lang w:eastAsia="en-GB"/>
        </w:rPr>
      </w:pPr>
    </w:p>
    <w:p w14:paraId="4BB2B24E" w14:textId="3ED65785" w:rsidR="009745CE" w:rsidRDefault="009745CE"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35.1</w:t>
      </w:r>
      <w:r>
        <w:rPr>
          <w:rFonts w:ascii="Times New Roman" w:eastAsia="Times New Roman" w:hAnsi="Times New Roman" w:cs="Times New Roman"/>
          <w:bCs/>
          <w:sz w:val="24"/>
          <w:szCs w:val="24"/>
          <w:lang w:eastAsia="en-GB"/>
        </w:rPr>
        <w:tab/>
        <w:t>Council: Tuesday 29</w:t>
      </w:r>
      <w:r w:rsidRPr="009745CE">
        <w:rPr>
          <w:rFonts w:ascii="Times New Roman" w:eastAsia="Times New Roman" w:hAnsi="Times New Roman" w:cs="Times New Roman"/>
          <w:bCs/>
          <w:sz w:val="24"/>
          <w:szCs w:val="24"/>
          <w:vertAlign w:val="superscript"/>
          <w:lang w:eastAsia="en-GB"/>
        </w:rPr>
        <w:t>th</w:t>
      </w:r>
      <w:r>
        <w:rPr>
          <w:rFonts w:ascii="Times New Roman" w:eastAsia="Times New Roman" w:hAnsi="Times New Roman" w:cs="Times New Roman"/>
          <w:bCs/>
          <w:sz w:val="24"/>
          <w:szCs w:val="24"/>
          <w:lang w:eastAsia="en-GB"/>
        </w:rPr>
        <w:t xml:space="preserve"> June 2021 at Carlton Village Hall at 7.30pm</w:t>
      </w:r>
    </w:p>
    <w:p w14:paraId="3FE8718B" w14:textId="5358AE5F" w:rsidR="009745CE" w:rsidRDefault="009745CE" w:rsidP="00735CFF">
      <w:pPr>
        <w:spacing w:after="0" w:line="240" w:lineRule="auto"/>
        <w:ind w:left="720" w:hanging="720"/>
        <w:jc w:val="both"/>
        <w:rPr>
          <w:rFonts w:ascii="Times New Roman" w:eastAsia="Times New Roman" w:hAnsi="Times New Roman" w:cs="Times New Roman"/>
          <w:bCs/>
          <w:sz w:val="24"/>
          <w:szCs w:val="24"/>
          <w:lang w:eastAsia="en-GB"/>
        </w:rPr>
      </w:pPr>
    </w:p>
    <w:p w14:paraId="0C265A4A" w14:textId="313393D5" w:rsidR="009745CE" w:rsidRDefault="009745CE"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35.2</w:t>
      </w:r>
      <w:r>
        <w:rPr>
          <w:rFonts w:ascii="Times New Roman" w:eastAsia="Times New Roman" w:hAnsi="Times New Roman" w:cs="Times New Roman"/>
          <w:bCs/>
          <w:sz w:val="24"/>
          <w:szCs w:val="24"/>
          <w:lang w:eastAsia="en-GB"/>
        </w:rPr>
        <w:tab/>
        <w:t>Finance Committee</w:t>
      </w:r>
      <w:r>
        <w:rPr>
          <w:rFonts w:ascii="Times New Roman" w:eastAsia="Times New Roman" w:hAnsi="Times New Roman" w:cs="Times New Roman"/>
          <w:bCs/>
          <w:i/>
          <w:sz w:val="24"/>
          <w:szCs w:val="24"/>
          <w:lang w:eastAsia="en-GB"/>
        </w:rPr>
        <w:t xml:space="preserve">: </w:t>
      </w:r>
      <w:r>
        <w:rPr>
          <w:rFonts w:ascii="Times New Roman" w:eastAsia="Times New Roman" w:hAnsi="Times New Roman" w:cs="Times New Roman"/>
          <w:bCs/>
          <w:sz w:val="24"/>
          <w:szCs w:val="24"/>
          <w:lang w:eastAsia="en-GB"/>
        </w:rPr>
        <w:t>Tuesday 29</w:t>
      </w:r>
      <w:r w:rsidRPr="009745CE">
        <w:rPr>
          <w:rFonts w:ascii="Times New Roman" w:eastAsia="Times New Roman" w:hAnsi="Times New Roman" w:cs="Times New Roman"/>
          <w:bCs/>
          <w:sz w:val="24"/>
          <w:szCs w:val="24"/>
          <w:vertAlign w:val="superscript"/>
          <w:lang w:eastAsia="en-GB"/>
        </w:rPr>
        <w:t>th</w:t>
      </w:r>
      <w:r>
        <w:rPr>
          <w:rFonts w:ascii="Times New Roman" w:eastAsia="Times New Roman" w:hAnsi="Times New Roman" w:cs="Times New Roman"/>
          <w:bCs/>
          <w:sz w:val="24"/>
          <w:szCs w:val="24"/>
          <w:lang w:eastAsia="en-GB"/>
        </w:rPr>
        <w:t xml:space="preserve"> June 2021 at Carlton Village Hall at 6.30pm</w:t>
      </w:r>
    </w:p>
    <w:p w14:paraId="22BB2A6C" w14:textId="01573520" w:rsidR="009745CE" w:rsidRDefault="009745CE" w:rsidP="00735CFF">
      <w:pPr>
        <w:spacing w:after="0" w:line="240" w:lineRule="auto"/>
        <w:ind w:left="720" w:hanging="720"/>
        <w:jc w:val="both"/>
        <w:rPr>
          <w:rFonts w:ascii="Times New Roman" w:eastAsia="Times New Roman" w:hAnsi="Times New Roman" w:cs="Times New Roman"/>
          <w:bCs/>
          <w:sz w:val="24"/>
          <w:szCs w:val="24"/>
          <w:lang w:eastAsia="en-GB"/>
        </w:rPr>
      </w:pPr>
    </w:p>
    <w:p w14:paraId="099DAF78" w14:textId="7D071493" w:rsidR="009745CE" w:rsidRDefault="009745CE" w:rsidP="00735CFF">
      <w:pPr>
        <w:spacing w:after="0" w:line="240" w:lineRule="auto"/>
        <w:ind w:left="720" w:hanging="72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35.3</w:t>
      </w:r>
      <w:r>
        <w:rPr>
          <w:rFonts w:ascii="Times New Roman" w:eastAsia="Times New Roman" w:hAnsi="Times New Roman" w:cs="Times New Roman"/>
          <w:bCs/>
          <w:sz w:val="24"/>
          <w:szCs w:val="24"/>
          <w:lang w:eastAsia="en-GB"/>
        </w:rPr>
        <w:tab/>
        <w:t>Website Working Group: to be confirmed.</w:t>
      </w:r>
    </w:p>
    <w:p w14:paraId="029AB692" w14:textId="5E668625" w:rsidR="009745CE" w:rsidRPr="009745CE" w:rsidRDefault="009745CE" w:rsidP="00735CFF">
      <w:pPr>
        <w:spacing w:after="0" w:line="240" w:lineRule="auto"/>
        <w:ind w:left="720" w:hanging="72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sz w:val="24"/>
          <w:szCs w:val="24"/>
          <w:lang w:eastAsia="en-GB"/>
        </w:rPr>
        <w:t>35.4</w:t>
      </w:r>
      <w:r>
        <w:rPr>
          <w:rFonts w:ascii="Times New Roman" w:eastAsia="Times New Roman" w:hAnsi="Times New Roman" w:cs="Times New Roman"/>
          <w:bCs/>
          <w:sz w:val="24"/>
          <w:szCs w:val="24"/>
          <w:lang w:eastAsia="en-GB"/>
        </w:rPr>
        <w:tab/>
        <w:t>Cemetery Working Group: Monday 24</w:t>
      </w:r>
      <w:r w:rsidRPr="009745CE">
        <w:rPr>
          <w:rFonts w:ascii="Times New Roman" w:eastAsia="Times New Roman" w:hAnsi="Times New Roman" w:cs="Times New Roman"/>
          <w:bCs/>
          <w:sz w:val="24"/>
          <w:szCs w:val="24"/>
          <w:vertAlign w:val="superscript"/>
          <w:lang w:eastAsia="en-GB"/>
        </w:rPr>
        <w:t>th</w:t>
      </w:r>
      <w:r>
        <w:rPr>
          <w:rFonts w:ascii="Times New Roman" w:eastAsia="Times New Roman" w:hAnsi="Times New Roman" w:cs="Times New Roman"/>
          <w:bCs/>
          <w:sz w:val="24"/>
          <w:szCs w:val="24"/>
          <w:lang w:eastAsia="en-GB"/>
        </w:rPr>
        <w:t xml:space="preserve"> July at 7.30pm at Carlton Methodist Chapel?</w:t>
      </w:r>
    </w:p>
    <w:p w14:paraId="452E69BE" w14:textId="209B8427" w:rsidR="009745CE" w:rsidRDefault="009745CE" w:rsidP="00735CFF">
      <w:pPr>
        <w:spacing w:after="0" w:line="240" w:lineRule="auto"/>
        <w:jc w:val="both"/>
        <w:rPr>
          <w:rFonts w:ascii="Times New Roman" w:eastAsia="Times New Roman" w:hAnsi="Times New Roman" w:cs="Times New Roman"/>
          <w:bCs/>
          <w:sz w:val="24"/>
          <w:szCs w:val="24"/>
          <w:lang w:eastAsia="en-GB"/>
        </w:rPr>
      </w:pPr>
    </w:p>
    <w:p w14:paraId="092995C0" w14:textId="1B62A877" w:rsidR="009745CE" w:rsidRDefault="009745CE" w:rsidP="00735CFF">
      <w:pPr>
        <w:spacing w:after="0" w:line="240" w:lineRule="auto"/>
        <w:jc w:val="both"/>
        <w:rPr>
          <w:rFonts w:ascii="Times New Roman" w:eastAsia="Times New Roman" w:hAnsi="Times New Roman" w:cs="Times New Roman"/>
          <w:bCs/>
          <w:sz w:val="24"/>
          <w:szCs w:val="24"/>
          <w:lang w:eastAsia="en-GB"/>
        </w:rPr>
      </w:pPr>
    </w:p>
    <w:p w14:paraId="32E59C2C" w14:textId="1D37E5FE" w:rsidR="009745CE" w:rsidRPr="009745CE" w:rsidRDefault="009745CE" w:rsidP="00735CFF">
      <w:pPr>
        <w:spacing w:after="0" w:line="24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The Chairman thanked everyone for their attendance and closed the meeting at 8.43pm</w:t>
      </w:r>
    </w:p>
    <w:p w14:paraId="575C3BD5" w14:textId="77777777" w:rsidR="00D16CD8" w:rsidRDefault="00D16CD8" w:rsidP="00735CFF">
      <w:pPr>
        <w:spacing w:after="0" w:line="240" w:lineRule="auto"/>
        <w:ind w:left="720"/>
        <w:jc w:val="both"/>
        <w:rPr>
          <w:rFonts w:ascii="Times New Roman" w:eastAsia="Times New Roman" w:hAnsi="Times New Roman" w:cs="Times New Roman"/>
          <w:bCs/>
          <w:sz w:val="24"/>
          <w:szCs w:val="24"/>
          <w:lang w:eastAsia="en-GB"/>
        </w:rPr>
      </w:pPr>
    </w:p>
    <w:p w14:paraId="448E659A" w14:textId="25DC9066" w:rsidR="00D16CD8" w:rsidRDefault="00D16CD8" w:rsidP="00735CFF">
      <w:pPr>
        <w:spacing w:after="0" w:line="240" w:lineRule="auto"/>
        <w:ind w:left="720"/>
        <w:jc w:val="both"/>
        <w:rPr>
          <w:rFonts w:ascii="Times New Roman" w:eastAsia="Times New Roman" w:hAnsi="Times New Roman" w:cs="Times New Roman"/>
          <w:bCs/>
          <w:sz w:val="24"/>
          <w:szCs w:val="24"/>
          <w:lang w:eastAsia="en-GB"/>
        </w:rPr>
      </w:pPr>
    </w:p>
    <w:p w14:paraId="199C6F86" w14:textId="77777777" w:rsidR="00D16CD8" w:rsidRDefault="00D16CD8" w:rsidP="00735CFF">
      <w:pPr>
        <w:spacing w:after="0" w:line="240" w:lineRule="auto"/>
        <w:ind w:left="720"/>
        <w:jc w:val="both"/>
        <w:rPr>
          <w:rFonts w:ascii="Times New Roman" w:eastAsia="Times New Roman" w:hAnsi="Times New Roman" w:cs="Times New Roman"/>
          <w:bCs/>
          <w:sz w:val="24"/>
          <w:szCs w:val="24"/>
          <w:lang w:eastAsia="en-GB"/>
        </w:rPr>
      </w:pPr>
    </w:p>
    <w:p w14:paraId="3EE0C579" w14:textId="500480A8" w:rsidR="00D01985" w:rsidRDefault="00D01985" w:rsidP="00735CFF">
      <w:pPr>
        <w:spacing w:after="0" w:line="240" w:lineRule="auto"/>
        <w:ind w:left="720"/>
        <w:jc w:val="both"/>
        <w:rPr>
          <w:rFonts w:ascii="Times New Roman" w:eastAsia="Times New Roman" w:hAnsi="Times New Roman" w:cs="Times New Roman"/>
          <w:bCs/>
          <w:sz w:val="24"/>
          <w:szCs w:val="24"/>
          <w:lang w:eastAsia="en-GB"/>
        </w:rPr>
      </w:pPr>
    </w:p>
    <w:p w14:paraId="57C894BB" w14:textId="77777777" w:rsidR="00D01985" w:rsidRPr="00435514" w:rsidRDefault="00D01985" w:rsidP="00735CFF">
      <w:pPr>
        <w:spacing w:after="0" w:line="240" w:lineRule="auto"/>
        <w:ind w:left="720"/>
        <w:jc w:val="both"/>
        <w:rPr>
          <w:rFonts w:ascii="Times New Roman" w:eastAsia="Times New Roman" w:hAnsi="Times New Roman" w:cs="Times New Roman"/>
          <w:bCs/>
          <w:sz w:val="24"/>
          <w:szCs w:val="24"/>
          <w:lang w:eastAsia="en-GB"/>
        </w:rPr>
      </w:pPr>
    </w:p>
    <w:p w14:paraId="01BB4540" w14:textId="085C6C97" w:rsidR="00435514" w:rsidRDefault="00435514" w:rsidP="00735CFF">
      <w:pPr>
        <w:spacing w:after="0" w:line="240" w:lineRule="auto"/>
        <w:ind w:left="2160" w:hanging="720"/>
        <w:jc w:val="both"/>
        <w:rPr>
          <w:rFonts w:ascii="Times New Roman" w:eastAsia="Times New Roman" w:hAnsi="Times New Roman" w:cs="Times New Roman"/>
          <w:b/>
          <w:sz w:val="24"/>
          <w:szCs w:val="24"/>
          <w:lang w:eastAsia="en-GB"/>
        </w:rPr>
      </w:pPr>
    </w:p>
    <w:p w14:paraId="5CBE8325" w14:textId="77777777" w:rsidR="00435514" w:rsidRPr="00435514" w:rsidRDefault="00435514" w:rsidP="00735CFF">
      <w:pPr>
        <w:spacing w:after="0" w:line="240" w:lineRule="auto"/>
        <w:ind w:left="2160" w:hanging="720"/>
        <w:jc w:val="both"/>
        <w:rPr>
          <w:rFonts w:ascii="Times New Roman" w:eastAsia="Times New Roman" w:hAnsi="Times New Roman" w:cs="Times New Roman"/>
          <w:b/>
          <w:sz w:val="24"/>
          <w:szCs w:val="24"/>
          <w:lang w:eastAsia="en-GB"/>
        </w:rPr>
      </w:pPr>
    </w:p>
    <w:p w14:paraId="321897B5" w14:textId="77777777" w:rsidR="008C0F44" w:rsidRDefault="008C0F44" w:rsidP="00735CFF">
      <w:pPr>
        <w:spacing w:after="0" w:line="240" w:lineRule="auto"/>
        <w:ind w:left="720" w:hanging="720"/>
        <w:jc w:val="both"/>
        <w:rPr>
          <w:rFonts w:ascii="Times New Roman" w:eastAsia="Times New Roman" w:hAnsi="Times New Roman" w:cs="Times New Roman"/>
          <w:bCs/>
          <w:sz w:val="24"/>
          <w:szCs w:val="24"/>
          <w:lang w:eastAsia="en-GB"/>
        </w:rPr>
      </w:pPr>
    </w:p>
    <w:p w14:paraId="38D042D1" w14:textId="28A02B63" w:rsidR="008C0F44" w:rsidRDefault="008C0F44" w:rsidP="00735CFF">
      <w:pPr>
        <w:spacing w:after="0" w:line="240" w:lineRule="auto"/>
        <w:ind w:left="720"/>
        <w:jc w:val="both"/>
        <w:rPr>
          <w:rFonts w:ascii="Times New Roman" w:eastAsia="Times New Roman" w:hAnsi="Times New Roman" w:cs="Times New Roman"/>
          <w:bCs/>
          <w:sz w:val="24"/>
          <w:szCs w:val="24"/>
          <w:lang w:eastAsia="en-GB"/>
        </w:rPr>
      </w:pPr>
    </w:p>
    <w:p w14:paraId="23AD382D" w14:textId="77777777" w:rsidR="008C0F44" w:rsidRDefault="008C0F44" w:rsidP="00735CFF">
      <w:pPr>
        <w:spacing w:after="0" w:line="240" w:lineRule="auto"/>
        <w:ind w:left="720"/>
        <w:jc w:val="both"/>
        <w:rPr>
          <w:rFonts w:ascii="Times New Roman" w:eastAsia="Times New Roman" w:hAnsi="Times New Roman" w:cs="Times New Roman"/>
          <w:bCs/>
          <w:sz w:val="24"/>
          <w:szCs w:val="24"/>
          <w:lang w:eastAsia="en-GB"/>
        </w:rPr>
      </w:pPr>
    </w:p>
    <w:p w14:paraId="2C72DA09" w14:textId="4D235D04" w:rsidR="00366AAE" w:rsidRDefault="00366AAE" w:rsidP="00735CFF">
      <w:pPr>
        <w:spacing w:after="0" w:line="240" w:lineRule="auto"/>
        <w:ind w:left="720"/>
        <w:jc w:val="both"/>
        <w:rPr>
          <w:rFonts w:ascii="Times New Roman" w:eastAsia="Times New Roman" w:hAnsi="Times New Roman" w:cs="Times New Roman"/>
          <w:bCs/>
          <w:sz w:val="24"/>
          <w:szCs w:val="24"/>
          <w:lang w:eastAsia="en-GB"/>
        </w:rPr>
      </w:pPr>
    </w:p>
    <w:p w14:paraId="60B442CF" w14:textId="77777777" w:rsidR="00366AAE" w:rsidRDefault="00366AAE" w:rsidP="00735CFF">
      <w:pPr>
        <w:spacing w:after="0" w:line="240" w:lineRule="auto"/>
        <w:ind w:left="720"/>
        <w:jc w:val="both"/>
        <w:rPr>
          <w:rFonts w:ascii="Times New Roman" w:eastAsia="Times New Roman" w:hAnsi="Times New Roman" w:cs="Times New Roman"/>
          <w:bCs/>
          <w:sz w:val="24"/>
          <w:szCs w:val="24"/>
          <w:lang w:eastAsia="en-GB"/>
        </w:rPr>
      </w:pPr>
    </w:p>
    <w:p w14:paraId="40A0EB50" w14:textId="77777777" w:rsidR="00366AAE" w:rsidRDefault="00366AAE" w:rsidP="00735CFF">
      <w:pPr>
        <w:pStyle w:val="BodyText"/>
        <w:jc w:val="both"/>
        <w:rPr>
          <w:b/>
          <w:bCs/>
          <w:szCs w:val="24"/>
        </w:rPr>
      </w:pPr>
      <w:bookmarkStart w:id="0" w:name="_Hlk72325479"/>
    </w:p>
    <w:bookmarkEnd w:id="0"/>
    <w:p w14:paraId="18543932" w14:textId="77777777" w:rsidR="00366AAE" w:rsidRPr="00366AAE" w:rsidRDefault="00366AAE" w:rsidP="00366AAE">
      <w:pPr>
        <w:spacing w:after="0" w:line="240" w:lineRule="auto"/>
        <w:ind w:left="720"/>
        <w:rPr>
          <w:rFonts w:ascii="Times New Roman" w:eastAsia="Times New Roman" w:hAnsi="Times New Roman" w:cs="Times New Roman"/>
          <w:bCs/>
          <w:color w:val="212121"/>
          <w:sz w:val="24"/>
          <w:szCs w:val="24"/>
          <w:lang w:eastAsia="en-GB"/>
        </w:rPr>
      </w:pPr>
    </w:p>
    <w:p w14:paraId="45621897" w14:textId="77777777" w:rsidR="00366AAE" w:rsidRPr="00C546C6" w:rsidRDefault="00366AAE" w:rsidP="00366AAE">
      <w:pPr>
        <w:spacing w:after="0" w:line="240" w:lineRule="auto"/>
        <w:rPr>
          <w:rFonts w:ascii="Times New Roman" w:eastAsia="Times New Roman" w:hAnsi="Times New Roman" w:cs="Times New Roman"/>
          <w:b/>
          <w:color w:val="212121"/>
          <w:sz w:val="24"/>
          <w:szCs w:val="24"/>
          <w:lang w:eastAsia="en-GB"/>
        </w:rPr>
      </w:pPr>
    </w:p>
    <w:p w14:paraId="55675539" w14:textId="77777777" w:rsidR="00155CA0" w:rsidRPr="00155CA0" w:rsidRDefault="00155CA0" w:rsidP="00E73945">
      <w:pPr>
        <w:spacing w:line="240" w:lineRule="auto"/>
        <w:ind w:left="720" w:hanging="720"/>
        <w:rPr>
          <w:rFonts w:ascii="Times New Roman" w:hAnsi="Times New Roman" w:cs="Times New Roman"/>
          <w:sz w:val="24"/>
          <w:szCs w:val="24"/>
        </w:rPr>
      </w:pPr>
    </w:p>
    <w:p w14:paraId="7F517EA8" w14:textId="77777777" w:rsidR="00D622A9" w:rsidRPr="00D622A9" w:rsidRDefault="00D622A9" w:rsidP="00D622A9">
      <w:pPr>
        <w:spacing w:line="240" w:lineRule="auto"/>
        <w:ind w:left="720"/>
        <w:rPr>
          <w:rFonts w:ascii="Times New Roman" w:hAnsi="Times New Roman" w:cs="Times New Roman"/>
          <w:sz w:val="24"/>
          <w:szCs w:val="24"/>
        </w:rPr>
      </w:pPr>
    </w:p>
    <w:p w14:paraId="40C1486F" w14:textId="77777777" w:rsidR="00275B88" w:rsidRDefault="00275B88" w:rsidP="00275B88">
      <w:pPr>
        <w:spacing w:line="240" w:lineRule="auto"/>
        <w:ind w:left="720"/>
        <w:rPr>
          <w:rFonts w:ascii="Times New Roman" w:hAnsi="Times New Roman" w:cs="Times New Roman"/>
          <w:b/>
          <w:bCs/>
          <w:sz w:val="24"/>
          <w:szCs w:val="24"/>
        </w:rPr>
      </w:pPr>
    </w:p>
    <w:p w14:paraId="2FBAB02F" w14:textId="77777777" w:rsidR="00275B88" w:rsidRPr="00275B88" w:rsidRDefault="00275B88" w:rsidP="00275B88">
      <w:pPr>
        <w:spacing w:line="240" w:lineRule="auto"/>
        <w:ind w:left="720"/>
        <w:rPr>
          <w:rFonts w:ascii="Times New Roman" w:hAnsi="Times New Roman" w:cs="Times New Roman"/>
          <w:b/>
          <w:bCs/>
          <w:sz w:val="24"/>
          <w:szCs w:val="24"/>
        </w:rPr>
      </w:pPr>
    </w:p>
    <w:p w14:paraId="73C3F8A9" w14:textId="77777777" w:rsidR="00794EA6" w:rsidRPr="00794EA6" w:rsidRDefault="00794EA6" w:rsidP="00794EA6">
      <w:pPr>
        <w:spacing w:line="240" w:lineRule="auto"/>
        <w:ind w:left="720" w:hanging="720"/>
        <w:rPr>
          <w:rFonts w:ascii="Times New Roman" w:hAnsi="Times New Roman" w:cs="Times New Roman"/>
          <w:b/>
          <w:bCs/>
          <w:sz w:val="24"/>
          <w:szCs w:val="24"/>
        </w:rPr>
      </w:pPr>
    </w:p>
    <w:p w14:paraId="5F8E5389" w14:textId="77777777" w:rsidR="00356DC7" w:rsidRDefault="00356DC7" w:rsidP="00121C5D">
      <w:pPr>
        <w:spacing w:line="240" w:lineRule="auto"/>
        <w:ind w:left="720" w:hanging="720"/>
        <w:rPr>
          <w:rFonts w:ascii="Times New Roman" w:hAnsi="Times New Roman" w:cs="Times New Roman"/>
          <w:sz w:val="24"/>
          <w:szCs w:val="24"/>
        </w:rPr>
      </w:pPr>
    </w:p>
    <w:p w14:paraId="1EE982B4" w14:textId="77777777" w:rsidR="00356DC7" w:rsidRPr="00121C5D" w:rsidRDefault="00356DC7" w:rsidP="00121C5D">
      <w:pPr>
        <w:spacing w:line="240" w:lineRule="auto"/>
        <w:ind w:left="720" w:hanging="720"/>
        <w:rPr>
          <w:rFonts w:ascii="Times New Roman" w:hAnsi="Times New Roman" w:cs="Times New Roman"/>
          <w:sz w:val="24"/>
          <w:szCs w:val="24"/>
        </w:rPr>
      </w:pPr>
    </w:p>
    <w:p w14:paraId="787495FA" w14:textId="77777777" w:rsidR="00121C5D" w:rsidRPr="00121C5D" w:rsidRDefault="00121C5D" w:rsidP="00121C5D">
      <w:pPr>
        <w:spacing w:line="240" w:lineRule="auto"/>
        <w:ind w:left="720" w:hanging="720"/>
        <w:rPr>
          <w:rFonts w:ascii="Times New Roman" w:hAnsi="Times New Roman" w:cs="Times New Roman"/>
          <w:sz w:val="24"/>
          <w:szCs w:val="24"/>
        </w:rPr>
      </w:pPr>
    </w:p>
    <w:p w14:paraId="1331E8E9" w14:textId="1339F78B" w:rsidR="00121C5D" w:rsidRDefault="00121C5D" w:rsidP="00081DE4">
      <w:pPr>
        <w:spacing w:line="240" w:lineRule="auto"/>
        <w:ind w:left="720" w:hanging="72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14:paraId="4D8845E9" w14:textId="25DBFD37" w:rsidR="00121C5D" w:rsidRPr="00121C5D" w:rsidRDefault="00121C5D" w:rsidP="00081DE4">
      <w:pPr>
        <w:spacing w:line="240" w:lineRule="auto"/>
        <w:ind w:left="720" w:hanging="720"/>
        <w:rPr>
          <w:rFonts w:ascii="Times New Roman" w:hAnsi="Times New Roman" w:cs="Times New Roman"/>
          <w:sz w:val="24"/>
          <w:szCs w:val="24"/>
        </w:rPr>
      </w:pPr>
    </w:p>
    <w:p w14:paraId="0B84EAA4" w14:textId="44F350B8" w:rsidR="00121C5D" w:rsidRPr="00081DE4" w:rsidRDefault="00121C5D" w:rsidP="00081DE4">
      <w:pPr>
        <w:spacing w:line="240" w:lineRule="auto"/>
        <w:ind w:left="720" w:hanging="72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14:paraId="44AD527C" w14:textId="77777777" w:rsidR="00081DE4" w:rsidRPr="00A86F40" w:rsidRDefault="00081DE4" w:rsidP="00A86F40">
      <w:pPr>
        <w:spacing w:line="240" w:lineRule="auto"/>
        <w:ind w:left="720" w:hanging="720"/>
        <w:jc w:val="both"/>
        <w:rPr>
          <w:rFonts w:ascii="Times New Roman" w:hAnsi="Times New Roman" w:cs="Times New Roman"/>
          <w:b/>
          <w:bCs/>
          <w:sz w:val="24"/>
          <w:szCs w:val="24"/>
        </w:rPr>
      </w:pPr>
    </w:p>
    <w:p w14:paraId="2CA8894E" w14:textId="77777777" w:rsidR="0002653D" w:rsidRDefault="0002653D" w:rsidP="0002653D">
      <w:pPr>
        <w:spacing w:line="240" w:lineRule="auto"/>
        <w:ind w:left="720"/>
        <w:jc w:val="both"/>
        <w:rPr>
          <w:rFonts w:ascii="Times New Roman" w:hAnsi="Times New Roman" w:cs="Times New Roman"/>
          <w:sz w:val="24"/>
          <w:szCs w:val="24"/>
        </w:rPr>
      </w:pPr>
    </w:p>
    <w:p w14:paraId="3F7C1A2E" w14:textId="77777777" w:rsidR="0002653D" w:rsidRPr="0002653D" w:rsidRDefault="0002653D" w:rsidP="003A44B6">
      <w:pPr>
        <w:spacing w:line="240" w:lineRule="auto"/>
        <w:jc w:val="both"/>
        <w:rPr>
          <w:rFonts w:ascii="Times New Roman" w:hAnsi="Times New Roman" w:cs="Times New Roman"/>
          <w:sz w:val="24"/>
          <w:szCs w:val="24"/>
        </w:rPr>
      </w:pPr>
    </w:p>
    <w:p w14:paraId="483E4E87" w14:textId="79302220" w:rsidR="003A44B6" w:rsidRPr="0002653D" w:rsidRDefault="0002653D" w:rsidP="003A44B6">
      <w:pPr>
        <w:spacing w:line="240" w:lineRule="auto"/>
        <w:jc w:val="both"/>
        <w:rPr>
          <w:rFonts w:ascii="Times New Roman" w:hAnsi="Times New Roman" w:cs="Times New Roman"/>
          <w:sz w:val="24"/>
          <w:szCs w:val="24"/>
        </w:rPr>
      </w:pPr>
      <w:r>
        <w:rPr>
          <w:rFonts w:ascii="Times New Roman" w:hAnsi="Times New Roman" w:cs="Times New Roman"/>
          <w:sz w:val="24"/>
          <w:szCs w:val="24"/>
        </w:rPr>
        <w:t>It was proposed that Councillors considered the two applications for the vacancy on the Parish Council.</w:t>
      </w:r>
    </w:p>
    <w:p w14:paraId="455C2667" w14:textId="77777777" w:rsidR="003A44B6" w:rsidRDefault="003A44B6" w:rsidP="003A44B6">
      <w:pPr>
        <w:spacing w:line="240" w:lineRule="auto"/>
        <w:jc w:val="both"/>
        <w:rPr>
          <w:rFonts w:ascii="Times New Roman" w:hAnsi="Times New Roman" w:cs="Times New Roman"/>
          <w:b/>
          <w:bCs/>
          <w:sz w:val="24"/>
          <w:szCs w:val="24"/>
        </w:rPr>
      </w:pPr>
    </w:p>
    <w:p w14:paraId="23D317C2" w14:textId="0EE9C715" w:rsidR="003A44B6" w:rsidRDefault="003A44B6" w:rsidP="005A4CC9">
      <w:pPr>
        <w:spacing w:line="240" w:lineRule="auto"/>
        <w:jc w:val="both"/>
        <w:rPr>
          <w:rFonts w:ascii="Times New Roman" w:hAnsi="Times New Roman" w:cs="Times New Roman"/>
          <w:b/>
          <w:bCs/>
          <w:sz w:val="24"/>
          <w:szCs w:val="24"/>
        </w:rPr>
      </w:pPr>
    </w:p>
    <w:p w14:paraId="6E3FD593" w14:textId="21F14D42" w:rsidR="005A4CC9" w:rsidRDefault="005A4CC9" w:rsidP="005A4CC9">
      <w:pPr>
        <w:spacing w:line="240" w:lineRule="auto"/>
        <w:jc w:val="both"/>
        <w:rPr>
          <w:rFonts w:ascii="Times New Roman" w:hAnsi="Times New Roman" w:cs="Times New Roman"/>
          <w:b/>
          <w:bCs/>
          <w:sz w:val="24"/>
          <w:szCs w:val="24"/>
        </w:rPr>
      </w:pPr>
    </w:p>
    <w:p w14:paraId="412DAEB9" w14:textId="77777777" w:rsidR="005A4CC9" w:rsidRDefault="005A4CC9" w:rsidP="005A4CC9">
      <w:pPr>
        <w:spacing w:line="240" w:lineRule="auto"/>
        <w:jc w:val="both"/>
        <w:rPr>
          <w:rFonts w:ascii="Times New Roman" w:hAnsi="Times New Roman" w:cs="Times New Roman"/>
          <w:b/>
          <w:bCs/>
          <w:sz w:val="24"/>
          <w:szCs w:val="24"/>
        </w:rPr>
      </w:pPr>
    </w:p>
    <w:p w14:paraId="15244178" w14:textId="6CEC542F" w:rsidR="005A4CC9" w:rsidRPr="005A4CC9" w:rsidRDefault="005A4CC9" w:rsidP="005A4CC9">
      <w:pPr>
        <w:spacing w:line="240" w:lineRule="auto"/>
        <w:jc w:val="both"/>
        <w:rPr>
          <w:rFonts w:ascii="Times New Roman" w:hAnsi="Times New Roman" w:cs="Times New Roman"/>
          <w:sz w:val="24"/>
          <w:szCs w:val="24"/>
        </w:rPr>
      </w:pPr>
    </w:p>
    <w:p w14:paraId="36DC40FD" w14:textId="3AB606BF" w:rsidR="005A4CC9" w:rsidRDefault="005A4CC9" w:rsidP="005A4CC9">
      <w:pPr>
        <w:spacing w:line="240" w:lineRule="auto"/>
        <w:contextualSpacing/>
        <w:jc w:val="both"/>
        <w:rPr>
          <w:rFonts w:ascii="Times New Roman" w:hAnsi="Times New Roman" w:cs="Times New Roman"/>
          <w:sz w:val="24"/>
          <w:szCs w:val="24"/>
        </w:rPr>
      </w:pPr>
    </w:p>
    <w:p w14:paraId="742DA93F" w14:textId="77777777" w:rsidR="005A4CC9" w:rsidRPr="005A4CC9" w:rsidRDefault="005A4CC9" w:rsidP="005A4CC9">
      <w:pPr>
        <w:spacing w:line="240" w:lineRule="auto"/>
        <w:contextualSpacing/>
        <w:jc w:val="both"/>
        <w:rPr>
          <w:rFonts w:ascii="Times New Roman" w:hAnsi="Times New Roman" w:cs="Times New Roman"/>
          <w:sz w:val="24"/>
          <w:szCs w:val="24"/>
        </w:rPr>
      </w:pPr>
    </w:p>
    <w:sectPr w:rsidR="005A4CC9" w:rsidRPr="005A4C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C3823"/>
    <w:multiLevelType w:val="multilevel"/>
    <w:tmpl w:val="5BE02086"/>
    <w:lvl w:ilvl="0">
      <w:start w:val="56"/>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E1173F7"/>
    <w:multiLevelType w:val="hybridMultilevel"/>
    <w:tmpl w:val="3A121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6E56DC"/>
    <w:multiLevelType w:val="hybridMultilevel"/>
    <w:tmpl w:val="0DC6AF0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70855CCE"/>
    <w:multiLevelType w:val="multilevel"/>
    <w:tmpl w:val="3E0A53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74792704"/>
    <w:multiLevelType w:val="hybridMultilevel"/>
    <w:tmpl w:val="1D8E2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CC9"/>
    <w:rsid w:val="0002653D"/>
    <w:rsid w:val="00081DE4"/>
    <w:rsid w:val="00121C5D"/>
    <w:rsid w:val="00155CA0"/>
    <w:rsid w:val="00275B88"/>
    <w:rsid w:val="00356DC7"/>
    <w:rsid w:val="00366AAE"/>
    <w:rsid w:val="003A44B6"/>
    <w:rsid w:val="00435514"/>
    <w:rsid w:val="005074D8"/>
    <w:rsid w:val="005A4CC9"/>
    <w:rsid w:val="00667179"/>
    <w:rsid w:val="006A5068"/>
    <w:rsid w:val="00735CFF"/>
    <w:rsid w:val="00794EA6"/>
    <w:rsid w:val="007D6BE0"/>
    <w:rsid w:val="008B3A09"/>
    <w:rsid w:val="008C0F44"/>
    <w:rsid w:val="009745CE"/>
    <w:rsid w:val="009C6540"/>
    <w:rsid w:val="00A86F40"/>
    <w:rsid w:val="00B10236"/>
    <w:rsid w:val="00D01985"/>
    <w:rsid w:val="00D16CD8"/>
    <w:rsid w:val="00D622A9"/>
    <w:rsid w:val="00E73945"/>
    <w:rsid w:val="00F07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3D04"/>
  <w15:chartTrackingRefBased/>
  <w15:docId w15:val="{B745EA1F-E8EA-4F83-A58B-EF1EA540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C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CC9"/>
    <w:pPr>
      <w:ind w:left="720"/>
      <w:contextualSpacing/>
    </w:pPr>
  </w:style>
  <w:style w:type="paragraph" w:styleId="BodyText">
    <w:name w:val="Body Text"/>
    <w:basedOn w:val="Normal"/>
    <w:link w:val="BodyTextChar"/>
    <w:rsid w:val="00366AAE"/>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66AA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4E98C-766D-4AB8-813A-4F322797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7</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Rockliff</dc:creator>
  <cp:keywords/>
  <dc:description/>
  <cp:lastModifiedBy>Sara Rockliff</cp:lastModifiedBy>
  <cp:revision>5</cp:revision>
  <dcterms:created xsi:type="dcterms:W3CDTF">2021-05-27T08:07:00Z</dcterms:created>
  <dcterms:modified xsi:type="dcterms:W3CDTF">2021-09-01T12:49:00Z</dcterms:modified>
</cp:coreProperties>
</file>